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C4" w:rsidRPr="00741634" w:rsidRDefault="001B7DC4" w:rsidP="005455B7">
      <w:pPr>
        <w:jc w:val="center"/>
        <w:rPr>
          <w:b/>
          <w:sz w:val="32"/>
          <w:szCs w:val="32"/>
        </w:rPr>
      </w:pPr>
    </w:p>
    <w:p w:rsidR="00BA4396" w:rsidRPr="00741634" w:rsidRDefault="00BA4396" w:rsidP="005455B7">
      <w:pPr>
        <w:jc w:val="center"/>
        <w:rPr>
          <w:b/>
          <w:sz w:val="32"/>
          <w:szCs w:val="32"/>
        </w:rPr>
      </w:pPr>
      <w:r w:rsidRPr="00741634">
        <w:rPr>
          <w:b/>
          <w:sz w:val="32"/>
          <w:szCs w:val="32"/>
        </w:rPr>
        <w:t>Kierunek Lekarsko- dentystyczny</w:t>
      </w:r>
    </w:p>
    <w:p w:rsidR="0032714F" w:rsidRPr="00741634" w:rsidRDefault="00CE454E" w:rsidP="005455B7">
      <w:pPr>
        <w:jc w:val="center"/>
        <w:rPr>
          <w:b/>
          <w:sz w:val="28"/>
          <w:szCs w:val="28"/>
        </w:rPr>
      </w:pPr>
      <w:r w:rsidRPr="00741634">
        <w:rPr>
          <w:b/>
          <w:sz w:val="28"/>
          <w:szCs w:val="28"/>
        </w:rPr>
        <w:t>Wydział</w:t>
      </w:r>
      <w:r w:rsidR="00BA4396" w:rsidRPr="00741634">
        <w:rPr>
          <w:b/>
          <w:sz w:val="28"/>
          <w:szCs w:val="28"/>
        </w:rPr>
        <w:t>u</w:t>
      </w:r>
      <w:r w:rsidRPr="00741634">
        <w:rPr>
          <w:b/>
          <w:sz w:val="28"/>
          <w:szCs w:val="28"/>
        </w:rPr>
        <w:t xml:space="preserve"> Lekarski</w:t>
      </w:r>
      <w:r w:rsidR="00BA4396" w:rsidRPr="00741634">
        <w:rPr>
          <w:b/>
          <w:sz w:val="28"/>
          <w:szCs w:val="28"/>
        </w:rPr>
        <w:t>ego</w:t>
      </w:r>
      <w:r w:rsidRPr="00741634">
        <w:rPr>
          <w:b/>
          <w:sz w:val="28"/>
          <w:szCs w:val="28"/>
        </w:rPr>
        <w:t xml:space="preserve"> Oddział</w:t>
      </w:r>
      <w:r w:rsidR="00BA4396" w:rsidRPr="00741634">
        <w:rPr>
          <w:b/>
          <w:sz w:val="28"/>
          <w:szCs w:val="28"/>
        </w:rPr>
        <w:t>u Stomatologicznego</w:t>
      </w:r>
    </w:p>
    <w:p w:rsidR="00EA3AC1" w:rsidRPr="00741634" w:rsidRDefault="00EA3AC1" w:rsidP="005455B7"/>
    <w:p w:rsidR="00EA3AC1" w:rsidRPr="00741634" w:rsidRDefault="00E657DA" w:rsidP="005455B7">
      <w:r>
        <w:rPr>
          <w:noProof/>
        </w:rPr>
      </w:r>
      <w:r>
        <w:rPr>
          <w:noProof/>
        </w:rPr>
        <w:pict>
          <v:roundrect id="AutoShape 2" o:spid="_x0000_s2050" style="width:466.85pt;height:24.1pt;visibility:visible;mso-left-percent:-10001;mso-top-percent:-10001;mso-position-horizontal:absolute;mso-position-horizontal-relative:char;mso-position-vertical:absolute;mso-position-vertical-relative:line;mso-left-percent:-10001;mso-top-percent:-10001" arcsize="10923f" strokecolor="#5a5a5a" strokeweight=".25pt">
            <v:shadow on="t"/>
            <v:textbox>
              <w:txbxContent>
                <w:p w:rsidR="00BA4396" w:rsidRPr="00025E5B" w:rsidRDefault="00D73746" w:rsidP="00EA3AC1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KARTA PRZEDMIOTU/</w:t>
                  </w:r>
                  <w:r w:rsidR="009B26DE" w:rsidRPr="008A47F2">
                    <w:rPr>
                      <w:b/>
                      <w:sz w:val="28"/>
                      <w:szCs w:val="28"/>
                    </w:rPr>
                    <w:t>SYLABUS</w:t>
                  </w:r>
                  <w:r w:rsidR="008A47F2" w:rsidRPr="008A47F2">
                    <w:rPr>
                      <w:b/>
                      <w:sz w:val="28"/>
                      <w:szCs w:val="28"/>
                    </w:rPr>
                    <w:t xml:space="preserve"> - </w:t>
                  </w:r>
                  <w:r w:rsidR="008A47F2" w:rsidRPr="008A47F2">
                    <w:rPr>
                      <w:b/>
                      <w:bCs/>
                      <w:sz w:val="28"/>
                      <w:szCs w:val="28"/>
                    </w:rPr>
                    <w:t>V rok - 9-10  semestr</w:t>
                  </w:r>
                  <w:r w:rsidR="009B26DE" w:rsidRPr="00025E5B"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  <w10:wrap type="none"/>
            <w10:anchorlock/>
          </v:roundrect>
        </w:pict>
      </w:r>
    </w:p>
    <w:p w:rsidR="00EA3AC1" w:rsidRPr="00741634" w:rsidRDefault="00EA3AC1" w:rsidP="005455B7"/>
    <w:p w:rsidR="00EA3AC1" w:rsidRPr="00741634" w:rsidRDefault="00547EF3" w:rsidP="005455B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741634">
        <w:rPr>
          <w:b/>
          <w:iCs/>
          <w:sz w:val="20"/>
          <w:szCs w:val="20"/>
        </w:rPr>
        <w:t>1. Nazwa przedmiotu</w:t>
      </w:r>
      <w:r w:rsidR="00292F7E" w:rsidRPr="00741634">
        <w:rPr>
          <w:b/>
          <w:iCs/>
          <w:sz w:val="20"/>
          <w:szCs w:val="20"/>
        </w:rPr>
        <w:t>, typ przedmiotu (</w:t>
      </w:r>
      <w:r w:rsidR="00292F7E" w:rsidRPr="00741634">
        <w:rPr>
          <w:b/>
          <w:i/>
          <w:sz w:val="20"/>
          <w:szCs w:val="20"/>
        </w:rPr>
        <w:t>podstawowy, kierunkowy</w:t>
      </w:r>
      <w:r w:rsidR="00292F7E" w:rsidRPr="00741634">
        <w:rPr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EA3AC1" w:rsidRPr="00741634">
        <w:tc>
          <w:tcPr>
            <w:tcW w:w="9622" w:type="dxa"/>
          </w:tcPr>
          <w:p w:rsidR="00292F7E" w:rsidRPr="00741634" w:rsidRDefault="0048105B" w:rsidP="005455B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741634">
              <w:rPr>
                <w:b/>
                <w:iCs/>
                <w:sz w:val="24"/>
                <w:szCs w:val="24"/>
              </w:rPr>
              <w:t xml:space="preserve">Stomatologia dziecięca i profilaktyka stomatologiczna </w:t>
            </w:r>
            <w:r w:rsidR="00C1454F" w:rsidRPr="00741634">
              <w:rPr>
                <w:iCs/>
                <w:sz w:val="24"/>
                <w:szCs w:val="24"/>
              </w:rPr>
              <w:t>–</w:t>
            </w:r>
            <w:r w:rsidR="00C1454F" w:rsidRPr="00741634">
              <w:rPr>
                <w:iCs/>
                <w:sz w:val="22"/>
                <w:szCs w:val="22"/>
              </w:rPr>
              <w:t>typ przedmiotu kierunkowy</w:t>
            </w:r>
          </w:p>
        </w:tc>
      </w:tr>
    </w:tbl>
    <w:p w:rsidR="00EA3AC1" w:rsidRPr="00741634" w:rsidRDefault="00EA3AC1" w:rsidP="005455B7">
      <w:pPr>
        <w:autoSpaceDE w:val="0"/>
        <w:autoSpaceDN w:val="0"/>
        <w:adjustRightInd w:val="0"/>
        <w:rPr>
          <w:iCs/>
        </w:rPr>
      </w:pPr>
    </w:p>
    <w:p w:rsidR="00EA3AC1" w:rsidRPr="00741634" w:rsidRDefault="00EA3AC1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iCs/>
          <w:sz w:val="20"/>
          <w:szCs w:val="20"/>
        </w:rPr>
        <w:t xml:space="preserve">2. </w:t>
      </w:r>
      <w:r w:rsidR="00547EF3" w:rsidRPr="00741634">
        <w:rPr>
          <w:b/>
          <w:iCs/>
          <w:sz w:val="20"/>
          <w:szCs w:val="20"/>
        </w:rPr>
        <w:t>Kod przedmiotu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EA3AC1" w:rsidRPr="00741634">
        <w:tc>
          <w:tcPr>
            <w:tcW w:w="9622" w:type="dxa"/>
          </w:tcPr>
          <w:p w:rsidR="00EA3AC1" w:rsidRPr="00741634" w:rsidRDefault="00EA3AC1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A3AC1" w:rsidRPr="00741634" w:rsidRDefault="00EA3AC1" w:rsidP="005455B7">
      <w:pPr>
        <w:autoSpaceDE w:val="0"/>
        <w:autoSpaceDN w:val="0"/>
        <w:adjustRightInd w:val="0"/>
      </w:pPr>
    </w:p>
    <w:p w:rsidR="001D55F3" w:rsidRPr="00741634" w:rsidRDefault="007C7375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iCs/>
          <w:sz w:val="20"/>
          <w:szCs w:val="20"/>
        </w:rPr>
        <w:t>3</w:t>
      </w:r>
      <w:r w:rsidR="001D55F3" w:rsidRPr="00741634">
        <w:rPr>
          <w:b/>
          <w:iCs/>
          <w:sz w:val="20"/>
          <w:szCs w:val="20"/>
        </w:rPr>
        <w:t xml:space="preserve">. </w:t>
      </w:r>
      <w:r w:rsidR="0039495B" w:rsidRPr="00741634">
        <w:rPr>
          <w:b/>
          <w:iCs/>
          <w:sz w:val="20"/>
          <w:szCs w:val="20"/>
        </w:rPr>
        <w:t>Profil kształcenia</w:t>
      </w:r>
      <w:r w:rsidR="00992D04" w:rsidRPr="00741634">
        <w:rPr>
          <w:b/>
          <w:iCs/>
          <w:sz w:val="20"/>
          <w:szCs w:val="20"/>
        </w:rPr>
        <w:t xml:space="preserve"> na kierunku lekarsko-dentystycznym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1D55F3" w:rsidRPr="00741634">
        <w:tc>
          <w:tcPr>
            <w:tcW w:w="9622" w:type="dxa"/>
          </w:tcPr>
          <w:p w:rsidR="001D55F3" w:rsidRPr="00741634" w:rsidRDefault="001B07BF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41634">
              <w:rPr>
                <w:sz w:val="22"/>
                <w:szCs w:val="22"/>
              </w:rPr>
              <w:t>ogólnoakademicki</w:t>
            </w:r>
            <w:proofErr w:type="spellEnd"/>
          </w:p>
        </w:tc>
      </w:tr>
    </w:tbl>
    <w:p w:rsidR="00EA3AC1" w:rsidRPr="00741634" w:rsidRDefault="00EA3AC1" w:rsidP="005455B7">
      <w:pPr>
        <w:autoSpaceDE w:val="0"/>
        <w:autoSpaceDN w:val="0"/>
        <w:adjustRightInd w:val="0"/>
      </w:pPr>
    </w:p>
    <w:p w:rsidR="0039495B" w:rsidRPr="00741634" w:rsidRDefault="0039495B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iCs/>
          <w:sz w:val="20"/>
          <w:szCs w:val="20"/>
        </w:rPr>
        <w:t xml:space="preserve">4. </w:t>
      </w:r>
      <w:r w:rsidRPr="00741634">
        <w:rPr>
          <w:b/>
          <w:sz w:val="20"/>
          <w:szCs w:val="20"/>
        </w:rPr>
        <w:t xml:space="preserve">Poziom kształcenia </w:t>
      </w:r>
      <w:r w:rsidR="00992D04" w:rsidRPr="00741634">
        <w:rPr>
          <w:b/>
          <w:iCs/>
          <w:sz w:val="20"/>
          <w:szCs w:val="20"/>
        </w:rPr>
        <w:t>na kierunku lekarsko-dentystycznym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39495B" w:rsidRPr="00741634">
        <w:tc>
          <w:tcPr>
            <w:tcW w:w="9622" w:type="dxa"/>
          </w:tcPr>
          <w:p w:rsidR="0039495B" w:rsidRPr="00741634" w:rsidRDefault="0039495B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studia jednolite magisterskie</w:t>
            </w:r>
          </w:p>
        </w:tc>
      </w:tr>
    </w:tbl>
    <w:p w:rsidR="0039495B" w:rsidRPr="00741634" w:rsidRDefault="0039495B" w:rsidP="005455B7">
      <w:pPr>
        <w:autoSpaceDE w:val="0"/>
        <w:autoSpaceDN w:val="0"/>
        <w:adjustRightInd w:val="0"/>
      </w:pPr>
    </w:p>
    <w:p w:rsidR="00992D04" w:rsidRPr="00741634" w:rsidRDefault="0039495B" w:rsidP="005455B7">
      <w:pPr>
        <w:autoSpaceDE w:val="0"/>
        <w:autoSpaceDN w:val="0"/>
        <w:adjustRightInd w:val="0"/>
        <w:rPr>
          <w:b/>
        </w:rPr>
      </w:pPr>
      <w:r w:rsidRPr="00741634">
        <w:rPr>
          <w:b/>
          <w:iCs/>
          <w:sz w:val="20"/>
          <w:szCs w:val="20"/>
        </w:rPr>
        <w:t>5</w:t>
      </w:r>
      <w:r w:rsidR="007C7375" w:rsidRPr="00741634">
        <w:rPr>
          <w:b/>
          <w:iCs/>
          <w:sz w:val="20"/>
          <w:szCs w:val="20"/>
        </w:rPr>
        <w:t xml:space="preserve">. </w:t>
      </w:r>
      <w:r w:rsidR="00992D04" w:rsidRPr="00741634">
        <w:rPr>
          <w:b/>
          <w:sz w:val="20"/>
          <w:szCs w:val="20"/>
        </w:rPr>
        <w:t xml:space="preserve">Forma </w:t>
      </w:r>
      <w:r w:rsidR="00992D04" w:rsidRPr="00741634">
        <w:rPr>
          <w:b/>
        </w:rPr>
        <w:t xml:space="preserve">studiów </w:t>
      </w:r>
      <w:r w:rsidR="00992D04" w:rsidRPr="00741634">
        <w:rPr>
          <w:b/>
          <w:iCs/>
          <w:sz w:val="20"/>
          <w:szCs w:val="20"/>
        </w:rPr>
        <w:t>na kierunku lekarsko-dentystycznym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992D04" w:rsidRPr="00741634">
        <w:tc>
          <w:tcPr>
            <w:tcW w:w="9622" w:type="dxa"/>
          </w:tcPr>
          <w:p w:rsidR="00992D04" w:rsidRPr="00741634" w:rsidRDefault="00992D04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stacjonarne/niestacjonarne</w:t>
            </w:r>
          </w:p>
        </w:tc>
      </w:tr>
    </w:tbl>
    <w:p w:rsidR="00992D04" w:rsidRPr="00741634" w:rsidRDefault="00992D04" w:rsidP="005455B7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1D55F3" w:rsidRPr="00741634" w:rsidRDefault="0039495B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iCs/>
          <w:sz w:val="20"/>
          <w:szCs w:val="20"/>
        </w:rPr>
        <w:t>6</w:t>
      </w:r>
      <w:r w:rsidR="001D55F3" w:rsidRPr="00741634">
        <w:rPr>
          <w:b/>
          <w:iCs/>
          <w:sz w:val="20"/>
          <w:szCs w:val="20"/>
        </w:rPr>
        <w:t xml:space="preserve">. Grupa </w:t>
      </w:r>
      <w:r w:rsidR="00547EF3" w:rsidRPr="00741634">
        <w:rPr>
          <w:b/>
          <w:iCs/>
          <w:sz w:val="20"/>
          <w:szCs w:val="20"/>
        </w:rPr>
        <w:t>szczegółowych efektów</w:t>
      </w:r>
      <w:r w:rsidR="001D55F3" w:rsidRPr="00741634">
        <w:rPr>
          <w:b/>
          <w:iCs/>
          <w:sz w:val="20"/>
          <w:szCs w:val="20"/>
        </w:rPr>
        <w:t xml:space="preserve"> kształcenia</w:t>
      </w:r>
      <w:r w:rsidR="00992D04" w:rsidRPr="00741634">
        <w:rPr>
          <w:b/>
          <w:iCs/>
          <w:sz w:val="20"/>
          <w:szCs w:val="20"/>
        </w:rPr>
        <w:t xml:space="preserve"> na kierunku lekarsko-dentystycznym</w:t>
      </w:r>
    </w:p>
    <w:tbl>
      <w:tblPr>
        <w:tblW w:w="9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C1454F" w:rsidRPr="00741634">
        <w:tc>
          <w:tcPr>
            <w:tcW w:w="9521" w:type="dxa"/>
          </w:tcPr>
          <w:p w:rsidR="00C1454F" w:rsidRPr="00741634" w:rsidRDefault="00C1454F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nauki kliniczne kierunkowe zabiegowe</w:t>
            </w:r>
          </w:p>
        </w:tc>
      </w:tr>
    </w:tbl>
    <w:p w:rsidR="001D55F3" w:rsidRPr="00741634" w:rsidRDefault="001D55F3" w:rsidP="005455B7">
      <w:pPr>
        <w:autoSpaceDE w:val="0"/>
        <w:autoSpaceDN w:val="0"/>
        <w:adjustRightInd w:val="0"/>
      </w:pPr>
    </w:p>
    <w:p w:rsidR="00992D04" w:rsidRPr="00741634" w:rsidRDefault="0039495B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iCs/>
          <w:sz w:val="20"/>
          <w:szCs w:val="20"/>
        </w:rPr>
        <w:t>7</w:t>
      </w:r>
      <w:r w:rsidR="007C7375" w:rsidRPr="00741634">
        <w:rPr>
          <w:b/>
          <w:iCs/>
          <w:sz w:val="20"/>
          <w:szCs w:val="20"/>
        </w:rPr>
        <w:t>.</w:t>
      </w:r>
      <w:r w:rsidR="00992D04" w:rsidRPr="00741634">
        <w:rPr>
          <w:b/>
          <w:iCs/>
          <w:sz w:val="20"/>
          <w:szCs w:val="20"/>
        </w:rPr>
        <w:t>Rodzaj przedmiotu (</w:t>
      </w:r>
      <w:r w:rsidR="00992D04" w:rsidRPr="00741634">
        <w:rPr>
          <w:b/>
          <w:i/>
          <w:sz w:val="20"/>
          <w:szCs w:val="20"/>
        </w:rPr>
        <w:t>obowiązkowy, fakultatywny)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992D04" w:rsidRPr="00741634">
        <w:tc>
          <w:tcPr>
            <w:tcW w:w="9622" w:type="dxa"/>
          </w:tcPr>
          <w:p w:rsidR="00992D04" w:rsidRPr="00741634" w:rsidRDefault="00C1454F" w:rsidP="005455B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obowiązkowy</w:t>
            </w:r>
          </w:p>
        </w:tc>
      </w:tr>
    </w:tbl>
    <w:p w:rsidR="001D55F3" w:rsidRPr="00741634" w:rsidRDefault="001D55F3" w:rsidP="005455B7">
      <w:pPr>
        <w:autoSpaceDE w:val="0"/>
        <w:autoSpaceDN w:val="0"/>
        <w:adjustRightInd w:val="0"/>
      </w:pPr>
    </w:p>
    <w:p w:rsidR="001D55F3" w:rsidRPr="00741634" w:rsidRDefault="00E35BA3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sz w:val="20"/>
          <w:szCs w:val="20"/>
        </w:rPr>
        <w:t xml:space="preserve">8. </w:t>
      </w:r>
      <w:r w:rsidR="00547EF3" w:rsidRPr="00741634">
        <w:rPr>
          <w:b/>
          <w:sz w:val="20"/>
          <w:szCs w:val="20"/>
        </w:rPr>
        <w:t xml:space="preserve">Rok </w:t>
      </w:r>
      <w:r w:rsidR="00547EF3" w:rsidRPr="00741634">
        <w:rPr>
          <w:b/>
        </w:rPr>
        <w:t>studiów/ semestr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1D55F3" w:rsidRPr="00741634">
        <w:tc>
          <w:tcPr>
            <w:tcW w:w="9521" w:type="dxa"/>
          </w:tcPr>
          <w:p w:rsidR="00014F7A" w:rsidRPr="00741634" w:rsidRDefault="00FF7869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V rok/ 9-10 semestr</w:t>
            </w:r>
          </w:p>
        </w:tc>
      </w:tr>
    </w:tbl>
    <w:p w:rsidR="001D55F3" w:rsidRPr="00741634" w:rsidRDefault="001D55F3" w:rsidP="005455B7">
      <w:pPr>
        <w:autoSpaceDE w:val="0"/>
        <w:autoSpaceDN w:val="0"/>
        <w:adjustRightInd w:val="0"/>
      </w:pPr>
    </w:p>
    <w:p w:rsidR="00095630" w:rsidRPr="00741634" w:rsidRDefault="00A34FCC" w:rsidP="005455B7">
      <w:pPr>
        <w:autoSpaceDE w:val="0"/>
        <w:autoSpaceDN w:val="0"/>
        <w:adjustRightInd w:val="0"/>
        <w:rPr>
          <w:b/>
        </w:rPr>
      </w:pPr>
      <w:r w:rsidRPr="00741634">
        <w:rPr>
          <w:b/>
        </w:rPr>
        <w:t>9</w:t>
      </w:r>
      <w:r w:rsidR="00095630" w:rsidRPr="00741634">
        <w:rPr>
          <w:b/>
        </w:rPr>
        <w:t xml:space="preserve">. </w:t>
      </w:r>
      <w:r w:rsidR="00A905CA" w:rsidRPr="00741634">
        <w:rPr>
          <w:b/>
          <w:sz w:val="20"/>
          <w:szCs w:val="20"/>
        </w:rPr>
        <w:t xml:space="preserve">Forma zajęć </w:t>
      </w:r>
      <w:r w:rsidR="00FA480B" w:rsidRPr="00741634">
        <w:rPr>
          <w:b/>
          <w:sz w:val="20"/>
          <w:szCs w:val="20"/>
        </w:rPr>
        <w:t>oraz</w:t>
      </w:r>
      <w:r w:rsidR="00547EF3" w:rsidRPr="00741634">
        <w:rPr>
          <w:b/>
          <w:sz w:val="20"/>
          <w:szCs w:val="20"/>
        </w:rPr>
        <w:t xml:space="preserve"> l</w:t>
      </w:r>
      <w:r w:rsidR="00095630" w:rsidRPr="00741634">
        <w:rPr>
          <w:b/>
        </w:rPr>
        <w:t xml:space="preserve">iczba godzin </w:t>
      </w:r>
      <w:r w:rsidR="00992D04" w:rsidRPr="00741634">
        <w:rPr>
          <w:b/>
        </w:rPr>
        <w:t xml:space="preserve">ogólna i </w:t>
      </w:r>
      <w:r w:rsidR="00547EF3" w:rsidRPr="00741634">
        <w:rPr>
          <w:b/>
        </w:rPr>
        <w:t xml:space="preserve">dla poszczególnych form </w:t>
      </w:r>
      <w:r w:rsidR="00095630" w:rsidRPr="00741634">
        <w:rPr>
          <w:b/>
        </w:rPr>
        <w:t>zajęć</w:t>
      </w:r>
    </w:p>
    <w:tbl>
      <w:tblPr>
        <w:tblW w:w="9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533791" w:rsidRPr="00741634">
        <w:tc>
          <w:tcPr>
            <w:tcW w:w="9521" w:type="dxa"/>
          </w:tcPr>
          <w:p w:rsidR="00533791" w:rsidRPr="00741634" w:rsidRDefault="00C57100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98</w:t>
            </w:r>
            <w:r w:rsidR="00FF7869" w:rsidRPr="00741634">
              <w:rPr>
                <w:sz w:val="22"/>
                <w:szCs w:val="22"/>
              </w:rPr>
              <w:t xml:space="preserve"> godz.</w:t>
            </w:r>
          </w:p>
          <w:p w:rsidR="00FF7869" w:rsidRPr="00741634" w:rsidRDefault="00FF7869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semestr 9: </w:t>
            </w:r>
            <w:r w:rsidR="00DB0EDB" w:rsidRPr="00741634">
              <w:rPr>
                <w:sz w:val="22"/>
                <w:szCs w:val="22"/>
              </w:rPr>
              <w:t>wykłady- 8</w:t>
            </w:r>
            <w:r w:rsidRPr="00741634">
              <w:rPr>
                <w:sz w:val="22"/>
                <w:szCs w:val="22"/>
              </w:rPr>
              <w:t xml:space="preserve"> godz., ćwiczenia - 4</w:t>
            </w:r>
            <w:r w:rsidR="002C49B0" w:rsidRPr="00741634">
              <w:rPr>
                <w:sz w:val="22"/>
                <w:szCs w:val="22"/>
              </w:rPr>
              <w:t>7</w:t>
            </w:r>
            <w:r w:rsidRPr="00741634">
              <w:rPr>
                <w:sz w:val="22"/>
                <w:szCs w:val="22"/>
              </w:rPr>
              <w:t xml:space="preserve"> godz.</w:t>
            </w:r>
          </w:p>
          <w:p w:rsidR="00FF7869" w:rsidRPr="00741634" w:rsidRDefault="00FF7869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semestr 10: ćwiczenia</w:t>
            </w:r>
            <w:r w:rsidR="00DB0EDB" w:rsidRPr="00741634">
              <w:rPr>
                <w:sz w:val="22"/>
                <w:szCs w:val="22"/>
              </w:rPr>
              <w:t xml:space="preserve"> - </w:t>
            </w:r>
            <w:r w:rsidR="002C49B0" w:rsidRPr="00741634">
              <w:rPr>
                <w:sz w:val="22"/>
                <w:szCs w:val="22"/>
              </w:rPr>
              <w:t>53</w:t>
            </w:r>
            <w:r w:rsidRPr="00741634">
              <w:rPr>
                <w:sz w:val="22"/>
                <w:szCs w:val="22"/>
              </w:rPr>
              <w:t xml:space="preserve"> godz.</w:t>
            </w:r>
          </w:p>
        </w:tc>
      </w:tr>
    </w:tbl>
    <w:p w:rsidR="00095630" w:rsidRPr="00741634" w:rsidRDefault="00095630" w:rsidP="005455B7">
      <w:pPr>
        <w:autoSpaceDE w:val="0"/>
        <w:autoSpaceDN w:val="0"/>
        <w:adjustRightInd w:val="0"/>
      </w:pPr>
    </w:p>
    <w:p w:rsidR="00401A61" w:rsidRPr="00741634" w:rsidRDefault="0039495B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sz w:val="20"/>
          <w:szCs w:val="20"/>
        </w:rPr>
        <w:t>10</w:t>
      </w:r>
      <w:r w:rsidR="008D6C66" w:rsidRPr="00741634">
        <w:rPr>
          <w:b/>
          <w:sz w:val="20"/>
          <w:szCs w:val="20"/>
        </w:rPr>
        <w:t>.</w:t>
      </w:r>
      <w:r w:rsidR="00401A61" w:rsidRPr="00741634">
        <w:rPr>
          <w:b/>
          <w:sz w:val="20"/>
          <w:szCs w:val="20"/>
        </w:rPr>
        <w:t xml:space="preserve"> Liczba punktów ECTS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401A61" w:rsidRPr="00741634">
        <w:tc>
          <w:tcPr>
            <w:tcW w:w="9521" w:type="dxa"/>
          </w:tcPr>
          <w:p w:rsidR="00401A61" w:rsidRPr="00741634" w:rsidRDefault="00BA39A1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6</w:t>
            </w:r>
            <w:r w:rsidR="00FC32BB" w:rsidRPr="00741634">
              <w:rPr>
                <w:sz w:val="22"/>
                <w:szCs w:val="22"/>
              </w:rPr>
              <w:t xml:space="preserve"> pkt. ECTS</w:t>
            </w:r>
          </w:p>
        </w:tc>
      </w:tr>
    </w:tbl>
    <w:p w:rsidR="00401A61" w:rsidRPr="00741634" w:rsidRDefault="00401A61" w:rsidP="005455B7">
      <w:pPr>
        <w:autoSpaceDE w:val="0"/>
        <w:autoSpaceDN w:val="0"/>
        <w:adjustRightInd w:val="0"/>
        <w:rPr>
          <w:sz w:val="21"/>
          <w:szCs w:val="21"/>
        </w:rPr>
      </w:pPr>
    </w:p>
    <w:p w:rsidR="00FA15C6" w:rsidRPr="00741634" w:rsidRDefault="0039495B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sz w:val="20"/>
          <w:szCs w:val="20"/>
        </w:rPr>
        <w:t>11</w:t>
      </w:r>
      <w:r w:rsidR="00FA15C6" w:rsidRPr="00741634">
        <w:rPr>
          <w:b/>
          <w:sz w:val="20"/>
          <w:szCs w:val="20"/>
        </w:rPr>
        <w:t>. Jednostka dydaktyczna prowadząca przedmiot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FA15C6" w:rsidRPr="00741634">
        <w:tc>
          <w:tcPr>
            <w:tcW w:w="9521" w:type="dxa"/>
          </w:tcPr>
          <w:p w:rsidR="00FA15C6" w:rsidRPr="00741634" w:rsidRDefault="00C1454F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bCs/>
                <w:sz w:val="22"/>
                <w:szCs w:val="22"/>
              </w:rPr>
              <w:t xml:space="preserve">Zakład </w:t>
            </w:r>
            <w:r w:rsidR="007F3F3A" w:rsidRPr="00741634">
              <w:rPr>
                <w:bCs/>
                <w:sz w:val="22"/>
                <w:szCs w:val="22"/>
              </w:rPr>
              <w:t>Stomatologii Wieku Rozwojowego</w:t>
            </w:r>
          </w:p>
        </w:tc>
      </w:tr>
    </w:tbl>
    <w:p w:rsidR="00FA15C6" w:rsidRPr="00741634" w:rsidRDefault="00FA15C6" w:rsidP="005455B7">
      <w:pPr>
        <w:autoSpaceDE w:val="0"/>
        <w:autoSpaceDN w:val="0"/>
        <w:adjustRightInd w:val="0"/>
        <w:rPr>
          <w:sz w:val="21"/>
          <w:szCs w:val="21"/>
        </w:rPr>
      </w:pPr>
    </w:p>
    <w:p w:rsidR="008D6C66" w:rsidRPr="00741634" w:rsidRDefault="0039495B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sz w:val="20"/>
          <w:szCs w:val="20"/>
        </w:rPr>
        <w:t>12</w:t>
      </w:r>
      <w:r w:rsidR="008D6C66" w:rsidRPr="00741634">
        <w:rPr>
          <w:b/>
          <w:sz w:val="20"/>
          <w:szCs w:val="20"/>
        </w:rPr>
        <w:t>. Imię i nazwisko osoby egzaminującej lub zaliczającej przedmiot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8D6C66" w:rsidRPr="00741634">
        <w:tc>
          <w:tcPr>
            <w:tcW w:w="9521" w:type="dxa"/>
          </w:tcPr>
          <w:p w:rsidR="008D6C66" w:rsidRPr="00741634" w:rsidRDefault="00F52F6E" w:rsidP="005455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41634">
              <w:rPr>
                <w:sz w:val="22"/>
                <w:szCs w:val="22"/>
                <w:lang w:val="en-US"/>
              </w:rPr>
              <w:t>prof</w:t>
            </w:r>
            <w:proofErr w:type="spellEnd"/>
            <w:r w:rsidRPr="00741634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="007F3F3A" w:rsidRPr="00741634">
              <w:rPr>
                <w:sz w:val="22"/>
                <w:szCs w:val="22"/>
                <w:lang w:val="en-US"/>
              </w:rPr>
              <w:t>dr</w:t>
            </w:r>
            <w:proofErr w:type="spellEnd"/>
            <w:r w:rsidR="007F3F3A" w:rsidRPr="00741634">
              <w:rPr>
                <w:sz w:val="22"/>
                <w:szCs w:val="22"/>
                <w:lang w:val="en-US"/>
              </w:rPr>
              <w:t xml:space="preserve"> hab. </w:t>
            </w:r>
            <w:r w:rsidRPr="00741634">
              <w:rPr>
                <w:sz w:val="22"/>
                <w:szCs w:val="22"/>
                <w:lang w:val="en-US"/>
              </w:rPr>
              <w:t>n</w:t>
            </w:r>
            <w:r w:rsidR="007F3F3A" w:rsidRPr="00741634">
              <w:rPr>
                <w:sz w:val="22"/>
                <w:szCs w:val="22"/>
                <w:lang w:val="en-US"/>
              </w:rPr>
              <w:t xml:space="preserve">. </w:t>
            </w:r>
            <w:r w:rsidRPr="00741634">
              <w:rPr>
                <w:sz w:val="22"/>
                <w:szCs w:val="22"/>
                <w:lang w:val="en-US"/>
              </w:rPr>
              <w:t xml:space="preserve">med. </w:t>
            </w:r>
            <w:r w:rsidR="007F3F3A" w:rsidRPr="00741634">
              <w:rPr>
                <w:sz w:val="22"/>
                <w:szCs w:val="22"/>
              </w:rPr>
              <w:t>Joanna Szczepańska</w:t>
            </w:r>
          </w:p>
        </w:tc>
      </w:tr>
    </w:tbl>
    <w:p w:rsidR="00401A61" w:rsidRPr="00741634" w:rsidRDefault="00401A61" w:rsidP="005455B7">
      <w:pPr>
        <w:autoSpaceDE w:val="0"/>
        <w:autoSpaceDN w:val="0"/>
        <w:adjustRightInd w:val="0"/>
        <w:rPr>
          <w:sz w:val="21"/>
          <w:szCs w:val="21"/>
        </w:rPr>
      </w:pPr>
    </w:p>
    <w:p w:rsidR="008D6C66" w:rsidRPr="00741634" w:rsidRDefault="00992D04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sz w:val="20"/>
          <w:szCs w:val="20"/>
        </w:rPr>
        <w:t>13. Imiona</w:t>
      </w:r>
      <w:r w:rsidR="00ED286A" w:rsidRPr="00741634">
        <w:rPr>
          <w:b/>
          <w:sz w:val="20"/>
          <w:szCs w:val="20"/>
        </w:rPr>
        <w:t xml:space="preserve"> i nazwisk</w:t>
      </w:r>
      <w:r w:rsidRPr="00741634">
        <w:rPr>
          <w:b/>
          <w:sz w:val="20"/>
          <w:szCs w:val="20"/>
        </w:rPr>
        <w:t>a</w:t>
      </w:r>
      <w:r w:rsidR="00ED286A" w:rsidRPr="00741634">
        <w:rPr>
          <w:b/>
          <w:sz w:val="20"/>
          <w:szCs w:val="20"/>
        </w:rPr>
        <w:t xml:space="preserve"> osób prowadzących zajęcia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8D6C66" w:rsidRPr="00741634" w:rsidTr="00561E01">
        <w:tc>
          <w:tcPr>
            <w:tcW w:w="9521" w:type="dxa"/>
            <w:shd w:val="clear" w:color="auto" w:fill="auto"/>
          </w:tcPr>
          <w:p w:rsidR="00C70991" w:rsidRDefault="00C70991" w:rsidP="00C7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prof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hab. n. med. </w:t>
            </w:r>
            <w:r>
              <w:rPr>
                <w:sz w:val="22"/>
                <w:szCs w:val="22"/>
              </w:rPr>
              <w:t>Joanna Szczepańska</w:t>
            </w:r>
          </w:p>
          <w:p w:rsidR="00C70991" w:rsidRDefault="00C70991" w:rsidP="00C7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prof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hab. n. med. </w:t>
            </w:r>
            <w:r>
              <w:rPr>
                <w:sz w:val="22"/>
                <w:szCs w:val="22"/>
              </w:rPr>
              <w:t>Elżbieta Pawłowska</w:t>
            </w:r>
          </w:p>
          <w:p w:rsidR="00C70991" w:rsidRDefault="00C70991" w:rsidP="00C7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n. med. Patrycja Proc</w:t>
            </w:r>
          </w:p>
          <w:p w:rsidR="00C70991" w:rsidRDefault="00C70991" w:rsidP="00C7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dr n. med. Agnieszka </w:t>
            </w:r>
            <w:proofErr w:type="spellStart"/>
            <w:r>
              <w:rPr>
                <w:sz w:val="22"/>
                <w:szCs w:val="22"/>
              </w:rPr>
              <w:t>Bruzda-Zwiech</w:t>
            </w:r>
            <w:proofErr w:type="spellEnd"/>
          </w:p>
          <w:p w:rsidR="00C70991" w:rsidRDefault="00C70991" w:rsidP="00C7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n. med. Małgorzata Daszkowska</w:t>
            </w:r>
          </w:p>
          <w:p w:rsidR="00C70991" w:rsidRDefault="00C70991" w:rsidP="00C7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n. med. Renata Filipińska</w:t>
            </w:r>
          </w:p>
          <w:p w:rsidR="00C70991" w:rsidRDefault="00C70991" w:rsidP="00C7099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n. med. Aleksandra Hilt</w:t>
            </w:r>
          </w:p>
          <w:p w:rsidR="00C70991" w:rsidRDefault="00C70991" w:rsidP="00C7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n. med. Katarzyna Kozłowska</w:t>
            </w:r>
          </w:p>
          <w:p w:rsidR="00C70991" w:rsidRDefault="00C70991" w:rsidP="00C7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n. med. Agnieszka Kozubska-Markus</w:t>
            </w:r>
          </w:p>
          <w:p w:rsidR="00C70991" w:rsidRDefault="00C70991" w:rsidP="00C70991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dr n. med. Sylwia Majewska-Beśka</w:t>
            </w:r>
          </w:p>
          <w:p w:rsidR="00C70991" w:rsidRDefault="00C70991" w:rsidP="00C7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n. med. Jacek Pypeć</w:t>
            </w:r>
          </w:p>
          <w:p w:rsidR="00C70991" w:rsidRDefault="00C70991" w:rsidP="00C70991">
            <w:pPr>
              <w:pStyle w:val="Nagwek1"/>
              <w:spacing w:before="0" w:after="0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 xml:space="preserve">dr n. med. Iwona </w:t>
            </w:r>
            <w:proofErr w:type="spellStart"/>
            <w:r>
              <w:rPr>
                <w:rFonts w:ascii="Tahoma" w:hAnsi="Tahoma" w:cs="Tahoma"/>
                <w:b w:val="0"/>
                <w:sz w:val="22"/>
                <w:szCs w:val="22"/>
              </w:rPr>
              <w:t>Sikorska-Lankiewicz</w:t>
            </w:r>
            <w:proofErr w:type="spellEnd"/>
          </w:p>
          <w:p w:rsidR="00C70991" w:rsidRDefault="00C70991" w:rsidP="00C7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n. med. Anna </w:t>
            </w:r>
            <w:proofErr w:type="spellStart"/>
            <w:r>
              <w:rPr>
                <w:sz w:val="22"/>
                <w:szCs w:val="22"/>
              </w:rPr>
              <w:t>Szufnara</w:t>
            </w:r>
            <w:proofErr w:type="spellEnd"/>
          </w:p>
          <w:p w:rsidR="00C70991" w:rsidRDefault="00C70991" w:rsidP="00C7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lek.dent</w:t>
            </w:r>
            <w:proofErr w:type="spellEnd"/>
            <w:r>
              <w:rPr>
                <w:sz w:val="22"/>
                <w:szCs w:val="22"/>
              </w:rPr>
              <w:t>. Agata Ćwiklińska</w:t>
            </w:r>
          </w:p>
          <w:p w:rsidR="00C70991" w:rsidRDefault="00C70991" w:rsidP="00C7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lek. </w:t>
            </w:r>
            <w:proofErr w:type="spellStart"/>
            <w:r>
              <w:rPr>
                <w:sz w:val="22"/>
                <w:szCs w:val="22"/>
              </w:rPr>
              <w:t>dent</w:t>
            </w:r>
            <w:proofErr w:type="spellEnd"/>
            <w:r>
              <w:rPr>
                <w:sz w:val="22"/>
                <w:szCs w:val="22"/>
              </w:rPr>
              <w:t>. Malwina Kolasa</w:t>
            </w:r>
          </w:p>
          <w:p w:rsidR="00DB1BC5" w:rsidRPr="00741634" w:rsidRDefault="00DB1BC5" w:rsidP="00DB1B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1BC5" w:rsidRPr="00741634" w:rsidRDefault="00DB1BC5" w:rsidP="00DB1B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Doktoranci:</w:t>
            </w:r>
          </w:p>
          <w:p w:rsidR="00DB1BC5" w:rsidRPr="00741634" w:rsidRDefault="00DB1BC5" w:rsidP="00DB1B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41634">
              <w:rPr>
                <w:sz w:val="22"/>
                <w:szCs w:val="22"/>
              </w:rPr>
              <w:t>lek.dent</w:t>
            </w:r>
            <w:proofErr w:type="spellEnd"/>
            <w:r w:rsidRPr="00741634">
              <w:rPr>
                <w:sz w:val="22"/>
                <w:szCs w:val="22"/>
              </w:rPr>
              <w:t>. Malwina Kolasa</w:t>
            </w:r>
          </w:p>
          <w:p w:rsidR="002A3ED0" w:rsidRPr="00741634" w:rsidRDefault="00DB1BC5" w:rsidP="00DB1B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Hlk522636096"/>
            <w:proofErr w:type="spellStart"/>
            <w:r w:rsidRPr="00741634">
              <w:rPr>
                <w:sz w:val="22"/>
                <w:szCs w:val="22"/>
              </w:rPr>
              <w:t>lek.dent</w:t>
            </w:r>
            <w:proofErr w:type="spellEnd"/>
            <w:r w:rsidRPr="00741634">
              <w:rPr>
                <w:sz w:val="22"/>
                <w:szCs w:val="22"/>
              </w:rPr>
              <w:t xml:space="preserve">. </w:t>
            </w:r>
            <w:bookmarkEnd w:id="0"/>
            <w:r w:rsidRPr="00741634">
              <w:rPr>
                <w:sz w:val="22"/>
                <w:szCs w:val="22"/>
              </w:rPr>
              <w:t>Agata Ćwiklińska</w:t>
            </w:r>
          </w:p>
        </w:tc>
      </w:tr>
    </w:tbl>
    <w:p w:rsidR="008D6C66" w:rsidRPr="00741634" w:rsidRDefault="008D6C66" w:rsidP="005455B7">
      <w:pPr>
        <w:autoSpaceDE w:val="0"/>
        <w:autoSpaceDN w:val="0"/>
        <w:adjustRightInd w:val="0"/>
        <w:rPr>
          <w:sz w:val="21"/>
          <w:szCs w:val="21"/>
        </w:rPr>
      </w:pPr>
    </w:p>
    <w:p w:rsidR="00412535" w:rsidRPr="00741634" w:rsidRDefault="00412535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sz w:val="20"/>
          <w:szCs w:val="20"/>
        </w:rPr>
        <w:t>1</w:t>
      </w:r>
      <w:r w:rsidR="00ED286A" w:rsidRPr="00741634">
        <w:rPr>
          <w:b/>
          <w:sz w:val="20"/>
          <w:szCs w:val="20"/>
        </w:rPr>
        <w:t>4</w:t>
      </w:r>
      <w:r w:rsidRPr="00741634">
        <w:rPr>
          <w:b/>
          <w:sz w:val="20"/>
          <w:szCs w:val="20"/>
        </w:rPr>
        <w:t xml:space="preserve">. </w:t>
      </w:r>
      <w:r w:rsidR="00ED286A" w:rsidRPr="00741634">
        <w:rPr>
          <w:b/>
          <w:sz w:val="20"/>
          <w:szCs w:val="20"/>
        </w:rPr>
        <w:t>Wymagania wstępne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412535" w:rsidRPr="00741634">
        <w:tc>
          <w:tcPr>
            <w:tcW w:w="9521" w:type="dxa"/>
          </w:tcPr>
          <w:p w:rsidR="009526FC" w:rsidRPr="00741634" w:rsidRDefault="009526FC" w:rsidP="005455B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741634">
              <w:rPr>
                <w:iCs/>
                <w:sz w:val="22"/>
                <w:szCs w:val="22"/>
              </w:rPr>
              <w:t>Stomatologia dziecięca i profilaktyka stomatologiczna – II, III i IV r.</w:t>
            </w:r>
          </w:p>
          <w:p w:rsidR="009526FC" w:rsidRPr="00741634" w:rsidRDefault="009526FC" w:rsidP="005455B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741634">
              <w:rPr>
                <w:iCs/>
                <w:sz w:val="22"/>
                <w:szCs w:val="22"/>
              </w:rPr>
              <w:t>Materiałoznawstwo</w:t>
            </w:r>
          </w:p>
          <w:p w:rsidR="00412535" w:rsidRPr="00741634" w:rsidRDefault="009526FC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iCs/>
                <w:sz w:val="22"/>
                <w:szCs w:val="22"/>
              </w:rPr>
              <w:t>Ergonomia</w:t>
            </w:r>
          </w:p>
        </w:tc>
      </w:tr>
    </w:tbl>
    <w:p w:rsidR="008D6C66" w:rsidRPr="00741634" w:rsidRDefault="008D6C66" w:rsidP="005455B7">
      <w:pPr>
        <w:autoSpaceDE w:val="0"/>
        <w:autoSpaceDN w:val="0"/>
        <w:adjustRightInd w:val="0"/>
        <w:rPr>
          <w:sz w:val="21"/>
          <w:szCs w:val="21"/>
        </w:rPr>
      </w:pPr>
    </w:p>
    <w:p w:rsidR="00ED286A" w:rsidRPr="00741634" w:rsidRDefault="00ED286A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sz w:val="20"/>
          <w:szCs w:val="20"/>
        </w:rPr>
        <w:t>15. Treści programowe przedmiotu</w:t>
      </w:r>
    </w:p>
    <w:tbl>
      <w:tblPr>
        <w:tblW w:w="9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9526FC" w:rsidRPr="00741634">
        <w:tc>
          <w:tcPr>
            <w:tcW w:w="9521" w:type="dxa"/>
          </w:tcPr>
          <w:p w:rsidR="009526FC" w:rsidRPr="00741634" w:rsidRDefault="009526FC" w:rsidP="005455B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Opanowanie wiedzy dotyczącej</w:t>
            </w:r>
            <w:r w:rsidR="00EF3CD4" w:rsidRPr="00741634">
              <w:rPr>
                <w:sz w:val="22"/>
                <w:szCs w:val="22"/>
              </w:rPr>
              <w:t>:</w:t>
            </w:r>
            <w:r w:rsidR="009B29EC">
              <w:rPr>
                <w:sz w:val="22"/>
                <w:szCs w:val="22"/>
              </w:rPr>
              <w:t xml:space="preserve"> </w:t>
            </w:r>
            <w:r w:rsidRPr="00741634">
              <w:rPr>
                <w:color w:val="000000"/>
                <w:sz w:val="22"/>
                <w:szCs w:val="22"/>
              </w:rPr>
              <w:t xml:space="preserve">fizjologii </w:t>
            </w:r>
            <w:r w:rsidR="00EF3CD4" w:rsidRPr="00741634">
              <w:rPr>
                <w:color w:val="000000"/>
                <w:sz w:val="22"/>
                <w:szCs w:val="22"/>
              </w:rPr>
              <w:t xml:space="preserve">i patologii </w:t>
            </w:r>
            <w:r w:rsidRPr="00741634">
              <w:rPr>
                <w:color w:val="000000"/>
                <w:sz w:val="22"/>
                <w:szCs w:val="22"/>
              </w:rPr>
              <w:t>rozwoju uzębienia</w:t>
            </w:r>
            <w:r w:rsidR="00EF3CD4" w:rsidRPr="00741634">
              <w:rPr>
                <w:color w:val="000000"/>
                <w:sz w:val="22"/>
                <w:szCs w:val="22"/>
              </w:rPr>
              <w:t xml:space="preserve">, </w:t>
            </w:r>
            <w:r w:rsidR="00EF3CD4" w:rsidRPr="00741634">
              <w:rPr>
                <w:sz w:val="22"/>
                <w:szCs w:val="22"/>
              </w:rPr>
              <w:t>postępowania profilaktyczno-leczniczego w chorobie próchnicowej, u</w:t>
            </w:r>
            <w:r w:rsidRPr="00741634">
              <w:rPr>
                <w:sz w:val="22"/>
                <w:szCs w:val="22"/>
              </w:rPr>
              <w:t xml:space="preserve">trwalenie i pogłębienie wiedzy z zakresu diagnostyki i terapii oraz profilaktyki chorób jamy ustnej w wieku rozwojowym – choroby miazgi i tkanek </w:t>
            </w:r>
            <w:proofErr w:type="spellStart"/>
            <w:r w:rsidRPr="00741634">
              <w:rPr>
                <w:sz w:val="22"/>
                <w:szCs w:val="22"/>
              </w:rPr>
              <w:t>okołowierzchołkowych</w:t>
            </w:r>
            <w:proofErr w:type="spellEnd"/>
            <w:r w:rsidRPr="00741634">
              <w:rPr>
                <w:sz w:val="22"/>
                <w:szCs w:val="22"/>
              </w:rPr>
              <w:t>, urazowe uszkodzenia zębów, w</w:t>
            </w:r>
            <w:r w:rsidRPr="00741634">
              <w:rPr>
                <w:bCs/>
                <w:color w:val="000000"/>
                <w:sz w:val="22"/>
                <w:szCs w:val="22"/>
              </w:rPr>
              <w:t xml:space="preserve">ady rozwojowe uzębienia, </w:t>
            </w:r>
            <w:r w:rsidRPr="00741634">
              <w:rPr>
                <w:color w:val="000000"/>
                <w:sz w:val="22"/>
                <w:szCs w:val="22"/>
              </w:rPr>
              <w:t xml:space="preserve">choroby tkanek zęba pochodzenia </w:t>
            </w:r>
            <w:proofErr w:type="spellStart"/>
            <w:r w:rsidRPr="00741634">
              <w:rPr>
                <w:color w:val="000000"/>
                <w:sz w:val="22"/>
                <w:szCs w:val="22"/>
              </w:rPr>
              <w:t>niepróchnicowego</w:t>
            </w:r>
            <w:proofErr w:type="spellEnd"/>
            <w:r w:rsidRPr="00741634">
              <w:rPr>
                <w:color w:val="000000"/>
                <w:sz w:val="22"/>
                <w:szCs w:val="22"/>
              </w:rPr>
              <w:t xml:space="preserve">, choroby błony śluzowej i przyzębia. </w:t>
            </w:r>
            <w:r w:rsidRPr="00741634">
              <w:rPr>
                <w:sz w:val="22"/>
                <w:szCs w:val="22"/>
              </w:rPr>
              <w:t xml:space="preserve">Postępowanie stomatologiczne w chorobach </w:t>
            </w:r>
            <w:r w:rsidR="00EF3CD4" w:rsidRPr="00741634">
              <w:rPr>
                <w:sz w:val="22"/>
                <w:szCs w:val="22"/>
              </w:rPr>
              <w:t>ogólnych</w:t>
            </w:r>
            <w:r w:rsidRPr="00741634">
              <w:rPr>
                <w:sz w:val="22"/>
                <w:szCs w:val="22"/>
              </w:rPr>
              <w:t xml:space="preserve"> w dzieci. </w:t>
            </w:r>
          </w:p>
          <w:p w:rsidR="009526FC" w:rsidRPr="00741634" w:rsidRDefault="009526FC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26FC" w:rsidRPr="00741634" w:rsidRDefault="009526FC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>Wykłady:</w:t>
            </w:r>
          </w:p>
          <w:p w:rsidR="00E800B7" w:rsidRPr="00741634" w:rsidRDefault="00E800B7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Diagnostyka i leczenie chorób miazgi i tkanek </w:t>
            </w:r>
            <w:proofErr w:type="spellStart"/>
            <w:r w:rsidRPr="00741634">
              <w:rPr>
                <w:sz w:val="22"/>
                <w:szCs w:val="22"/>
              </w:rPr>
              <w:t>okołowierzchołkowych</w:t>
            </w:r>
            <w:proofErr w:type="spellEnd"/>
            <w:r w:rsidRPr="00741634">
              <w:rPr>
                <w:sz w:val="22"/>
                <w:szCs w:val="22"/>
              </w:rPr>
              <w:t xml:space="preserve"> w zębach stałych z niezakończonym rozwojem korzenia.</w:t>
            </w:r>
          </w:p>
          <w:p w:rsidR="00A410D7" w:rsidRPr="00741634" w:rsidRDefault="00A410D7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741634">
              <w:rPr>
                <w:bCs/>
                <w:sz w:val="22"/>
                <w:szCs w:val="22"/>
              </w:rPr>
              <w:t>Urazowe uszkodzenia zębów u dzieci i młodzieży</w:t>
            </w:r>
            <w:r w:rsidR="00EF3CD4" w:rsidRPr="00741634">
              <w:rPr>
                <w:bCs/>
                <w:sz w:val="22"/>
                <w:szCs w:val="22"/>
              </w:rPr>
              <w:t>.</w:t>
            </w:r>
          </w:p>
          <w:p w:rsidR="00400E51" w:rsidRPr="00741634" w:rsidRDefault="00400E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41634">
              <w:rPr>
                <w:bCs/>
                <w:sz w:val="22"/>
                <w:szCs w:val="22"/>
              </w:rPr>
              <w:t>Zaburzenia rozwojowe zębów w wieku rozwojowym diagnostyka i możliwości terapeutyczne - część I</w:t>
            </w:r>
            <w:r w:rsidR="00EF3CD4" w:rsidRPr="00741634">
              <w:rPr>
                <w:bCs/>
                <w:sz w:val="22"/>
                <w:szCs w:val="22"/>
              </w:rPr>
              <w:t>.</w:t>
            </w:r>
          </w:p>
          <w:p w:rsidR="00400E51" w:rsidRPr="00741634" w:rsidRDefault="00400E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41634">
              <w:rPr>
                <w:bCs/>
                <w:sz w:val="22"/>
                <w:szCs w:val="22"/>
              </w:rPr>
              <w:t>Zaburzenia rozwojowe zębów w wieku rozwojowym diagnostyka i możliwości terapeutyczne - część II</w:t>
            </w:r>
            <w:r w:rsidR="00EF3CD4" w:rsidRPr="00741634">
              <w:rPr>
                <w:bCs/>
                <w:sz w:val="22"/>
                <w:szCs w:val="22"/>
              </w:rPr>
              <w:t>.</w:t>
            </w:r>
          </w:p>
          <w:p w:rsidR="00E800B7" w:rsidRPr="00741634" w:rsidRDefault="00E800B7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26FC" w:rsidRPr="00741634" w:rsidRDefault="009526FC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>Seminaria I semestr</w:t>
            </w:r>
          </w:p>
          <w:p w:rsidR="00865A5B" w:rsidRPr="00741634" w:rsidRDefault="00E800B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41634">
              <w:rPr>
                <w:rFonts w:ascii="Tahoma" w:hAnsi="Tahoma" w:cs="Tahoma"/>
              </w:rPr>
              <w:t xml:space="preserve">Chronologia rozwoju uzębienia. </w:t>
            </w:r>
            <w:r w:rsidR="00865A5B" w:rsidRPr="00741634">
              <w:rPr>
                <w:rFonts w:ascii="Tahoma" w:hAnsi="Tahoma" w:cs="Tahoma"/>
              </w:rPr>
              <w:t>Zaburzenia wyrzynania zębów.</w:t>
            </w:r>
          </w:p>
          <w:p w:rsidR="00865A5B" w:rsidRPr="00741634" w:rsidRDefault="00865A5B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741634">
              <w:rPr>
                <w:rFonts w:ascii="Tahoma" w:hAnsi="Tahoma" w:cs="Tahoma"/>
                <w:color w:val="000000"/>
              </w:rPr>
              <w:t>Profilaktyka</w:t>
            </w:r>
            <w:r w:rsidRPr="00741634">
              <w:rPr>
                <w:rFonts w:ascii="Tahoma" w:hAnsi="Tahoma" w:cs="Tahoma"/>
              </w:rPr>
              <w:t xml:space="preserve"> próchnicy zębów.</w:t>
            </w:r>
          </w:p>
          <w:p w:rsidR="00865A5B" w:rsidRPr="00741634" w:rsidRDefault="00865A5B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741634">
              <w:rPr>
                <w:rFonts w:ascii="Tahoma" w:hAnsi="Tahoma" w:cs="Tahoma"/>
                <w:color w:val="000000"/>
              </w:rPr>
              <w:t>Choroba próchnicowa – etiologia, epidemiologia</w:t>
            </w:r>
            <w:r w:rsidR="002C388A" w:rsidRPr="00741634">
              <w:rPr>
                <w:rFonts w:ascii="Tahoma" w:hAnsi="Tahoma" w:cs="Tahoma"/>
                <w:color w:val="000000"/>
              </w:rPr>
              <w:t>, postępowanie.</w:t>
            </w:r>
          </w:p>
          <w:p w:rsidR="00865A5B" w:rsidRPr="00741634" w:rsidRDefault="00865A5B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741634">
              <w:rPr>
                <w:rFonts w:ascii="Tahoma" w:hAnsi="Tahoma" w:cs="Tahoma"/>
                <w:color w:val="000000"/>
              </w:rPr>
              <w:t>Metody leczenia próchnicy.</w:t>
            </w:r>
          </w:p>
          <w:p w:rsidR="00865A5B" w:rsidRPr="00741634" w:rsidRDefault="00865A5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634">
              <w:rPr>
                <w:color w:val="000000"/>
                <w:sz w:val="22"/>
                <w:szCs w:val="22"/>
              </w:rPr>
              <w:t xml:space="preserve">Diagnostyka </w:t>
            </w:r>
            <w:proofErr w:type="spellStart"/>
            <w:r w:rsidRPr="00741634">
              <w:rPr>
                <w:color w:val="000000"/>
                <w:sz w:val="22"/>
                <w:szCs w:val="22"/>
              </w:rPr>
              <w:t>pulpopatii</w:t>
            </w:r>
            <w:proofErr w:type="spellEnd"/>
            <w:r w:rsidRPr="00741634">
              <w:rPr>
                <w:color w:val="000000"/>
                <w:sz w:val="22"/>
                <w:szCs w:val="22"/>
              </w:rPr>
              <w:t>. Choroby miazgi i TOW zębów mlecznych.</w:t>
            </w:r>
          </w:p>
          <w:p w:rsidR="003D6B3C" w:rsidRPr="00741634" w:rsidRDefault="00865A5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1634">
              <w:rPr>
                <w:color w:val="000000"/>
                <w:sz w:val="22"/>
                <w:szCs w:val="22"/>
              </w:rPr>
              <w:t>Choroby miazgi i TOW zębów stałych niedojrzałych.</w:t>
            </w:r>
          </w:p>
          <w:p w:rsidR="004477D7" w:rsidRPr="00741634" w:rsidRDefault="00E800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1634">
              <w:rPr>
                <w:b/>
                <w:color w:val="000000"/>
                <w:sz w:val="22"/>
                <w:szCs w:val="22"/>
              </w:rPr>
              <w:t>Zaliczenie</w:t>
            </w:r>
            <w:r w:rsidR="009B29EC">
              <w:rPr>
                <w:b/>
                <w:color w:val="000000"/>
                <w:sz w:val="22"/>
                <w:szCs w:val="22"/>
              </w:rPr>
              <w:t xml:space="preserve"> testowe </w:t>
            </w:r>
            <w:r w:rsidR="004477D7" w:rsidRPr="00741634">
              <w:rPr>
                <w:b/>
                <w:sz w:val="22"/>
                <w:szCs w:val="22"/>
              </w:rPr>
              <w:t>(patrz pkt.18)</w:t>
            </w:r>
          </w:p>
          <w:p w:rsidR="003D6B3C" w:rsidRPr="00741634" w:rsidRDefault="003D6B3C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  <w:p w:rsidR="009526FC" w:rsidRPr="00741634" w:rsidRDefault="009526FC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>Seminaria II semestr</w:t>
            </w:r>
          </w:p>
          <w:p w:rsidR="002C388A" w:rsidRPr="00741634" w:rsidRDefault="00EB4FC8">
            <w:pPr>
              <w:numPr>
                <w:ilvl w:val="0"/>
                <w:numId w:val="13"/>
              </w:numPr>
              <w:tabs>
                <w:tab w:val="left" w:pos="360"/>
              </w:tabs>
              <w:rPr>
                <w:bCs/>
                <w:sz w:val="20"/>
                <w:szCs w:val="20"/>
              </w:rPr>
            </w:pPr>
            <w:r w:rsidRPr="00741634">
              <w:rPr>
                <w:color w:val="000000"/>
                <w:sz w:val="22"/>
                <w:szCs w:val="22"/>
              </w:rPr>
              <w:t xml:space="preserve">Pourazowe </w:t>
            </w:r>
            <w:r w:rsidR="002C388A" w:rsidRPr="00741634">
              <w:rPr>
                <w:color w:val="000000"/>
                <w:sz w:val="22"/>
                <w:szCs w:val="22"/>
              </w:rPr>
              <w:t xml:space="preserve">uszkodzenia zębów u dzieci. </w:t>
            </w:r>
            <w:r w:rsidR="002C388A" w:rsidRPr="00741634">
              <w:rPr>
                <w:bCs/>
                <w:color w:val="000000"/>
                <w:sz w:val="22"/>
                <w:szCs w:val="22"/>
              </w:rPr>
              <w:t>Postępowanie w urazach mechanicznych zębów mlecznych.</w:t>
            </w:r>
          </w:p>
          <w:p w:rsidR="002C388A" w:rsidRPr="00741634" w:rsidRDefault="00EB4FC8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proofErr w:type="spellStart"/>
            <w:r w:rsidRPr="00741634">
              <w:rPr>
                <w:color w:val="000000"/>
                <w:sz w:val="22"/>
                <w:szCs w:val="22"/>
              </w:rPr>
              <w:t>Nabyte</w:t>
            </w:r>
            <w:r w:rsidR="002C388A" w:rsidRPr="00741634">
              <w:rPr>
                <w:color w:val="000000"/>
                <w:sz w:val="22"/>
                <w:szCs w:val="22"/>
              </w:rPr>
              <w:t>uszkodzenia</w:t>
            </w:r>
            <w:proofErr w:type="spellEnd"/>
            <w:r w:rsidR="002C388A" w:rsidRPr="00741634">
              <w:rPr>
                <w:color w:val="000000"/>
                <w:sz w:val="22"/>
                <w:szCs w:val="22"/>
              </w:rPr>
              <w:t xml:space="preserve"> zębów stałych.</w:t>
            </w:r>
          </w:p>
          <w:p w:rsidR="00C67A50" w:rsidRPr="00741634" w:rsidRDefault="00C67A5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bCs/>
                <w:sz w:val="22"/>
                <w:szCs w:val="22"/>
              </w:rPr>
              <w:t xml:space="preserve">Wady rozwojowe </w:t>
            </w:r>
            <w:r w:rsidRPr="00741634">
              <w:rPr>
                <w:sz w:val="22"/>
                <w:szCs w:val="22"/>
              </w:rPr>
              <w:t>zębów</w:t>
            </w:r>
            <w:r w:rsidR="002C388A" w:rsidRPr="00741634">
              <w:rPr>
                <w:sz w:val="22"/>
                <w:szCs w:val="22"/>
              </w:rPr>
              <w:t xml:space="preserve"> i </w:t>
            </w:r>
            <w:r w:rsidRPr="00741634">
              <w:rPr>
                <w:sz w:val="22"/>
                <w:szCs w:val="22"/>
              </w:rPr>
              <w:t xml:space="preserve">tkanek twardych zębów. </w:t>
            </w:r>
          </w:p>
          <w:p w:rsidR="002C388A" w:rsidRPr="00741634" w:rsidRDefault="002C38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Choroby błony śluzowej jamy ustnej, dziąseł i przyzębia.</w:t>
            </w:r>
          </w:p>
          <w:p w:rsidR="00E800B7" w:rsidRPr="00741634" w:rsidRDefault="002C38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</w:rPr>
              <w:t xml:space="preserve">Powikłania chorób miazgi – postępowanie. </w:t>
            </w:r>
            <w:r w:rsidR="00E800B7" w:rsidRPr="00741634">
              <w:rPr>
                <w:sz w:val="22"/>
                <w:szCs w:val="22"/>
              </w:rPr>
              <w:t xml:space="preserve">Zmiany w jamie ustnej w przebiegu chorób ogólnoustrojowych u dzieci. </w:t>
            </w:r>
          </w:p>
          <w:p w:rsidR="002C388A" w:rsidRPr="00741634" w:rsidRDefault="0035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color w:val="000000"/>
                <w:sz w:val="22"/>
                <w:szCs w:val="22"/>
              </w:rPr>
              <w:lastRenderedPageBreak/>
              <w:t>Zaliczenie historii choroby</w:t>
            </w:r>
            <w:r w:rsidR="002C388A" w:rsidRPr="00741634">
              <w:rPr>
                <w:color w:val="000000"/>
                <w:sz w:val="22"/>
                <w:szCs w:val="22"/>
              </w:rPr>
              <w:t xml:space="preserve"> na ocenę.</w:t>
            </w:r>
          </w:p>
          <w:p w:rsidR="003519C9" w:rsidRPr="00741634" w:rsidRDefault="009B29E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Zaliczenie testowe.</w:t>
            </w:r>
            <w:r w:rsidR="004D2E50" w:rsidRPr="00741634">
              <w:rPr>
                <w:b/>
                <w:color w:val="000000"/>
                <w:sz w:val="22"/>
                <w:szCs w:val="22"/>
              </w:rPr>
              <w:t xml:space="preserve"> Egzamin praktyczny </w:t>
            </w:r>
            <w:r w:rsidR="001B0209" w:rsidRPr="00741634">
              <w:rPr>
                <w:sz w:val="22"/>
                <w:szCs w:val="22"/>
              </w:rPr>
              <w:t xml:space="preserve">z ustną weryfikacją wiedzy teoretycznej </w:t>
            </w:r>
            <w:r w:rsidR="004D2E50" w:rsidRPr="00741634">
              <w:rPr>
                <w:b/>
                <w:sz w:val="22"/>
                <w:szCs w:val="22"/>
              </w:rPr>
              <w:t>(patrz pkt.18).</w:t>
            </w:r>
          </w:p>
          <w:p w:rsidR="00E800B7" w:rsidRPr="00741634" w:rsidRDefault="00E800B7" w:rsidP="005455B7">
            <w:pPr>
              <w:rPr>
                <w:sz w:val="22"/>
                <w:szCs w:val="22"/>
              </w:rPr>
            </w:pPr>
          </w:p>
        </w:tc>
      </w:tr>
    </w:tbl>
    <w:p w:rsidR="00ED286A" w:rsidRPr="00741634" w:rsidRDefault="00ED286A" w:rsidP="005455B7">
      <w:pPr>
        <w:autoSpaceDE w:val="0"/>
        <w:autoSpaceDN w:val="0"/>
        <w:adjustRightInd w:val="0"/>
        <w:rPr>
          <w:sz w:val="21"/>
          <w:szCs w:val="21"/>
        </w:rPr>
      </w:pPr>
    </w:p>
    <w:p w:rsidR="0007315D" w:rsidRPr="00741634" w:rsidRDefault="0007315D" w:rsidP="005455B7">
      <w:pPr>
        <w:autoSpaceDE w:val="0"/>
        <w:autoSpaceDN w:val="0"/>
        <w:adjustRightInd w:val="0"/>
        <w:rPr>
          <w:sz w:val="21"/>
          <w:szCs w:val="21"/>
        </w:rPr>
      </w:pPr>
    </w:p>
    <w:p w:rsidR="0007315D" w:rsidRPr="00741634" w:rsidRDefault="0007315D" w:rsidP="005455B7">
      <w:pPr>
        <w:autoSpaceDE w:val="0"/>
        <w:autoSpaceDN w:val="0"/>
        <w:adjustRightInd w:val="0"/>
        <w:rPr>
          <w:sz w:val="21"/>
          <w:szCs w:val="21"/>
        </w:rPr>
      </w:pPr>
    </w:p>
    <w:p w:rsidR="005E51BD" w:rsidRPr="00741634" w:rsidRDefault="00533791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sz w:val="20"/>
          <w:szCs w:val="20"/>
        </w:rPr>
        <w:t>16</w:t>
      </w:r>
      <w:r w:rsidR="005E51BD" w:rsidRPr="00741634">
        <w:rPr>
          <w:b/>
          <w:sz w:val="20"/>
          <w:szCs w:val="20"/>
        </w:rPr>
        <w:t>. Metody dydaktyczne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5E51BD" w:rsidRPr="00741634">
        <w:tc>
          <w:tcPr>
            <w:tcW w:w="9521" w:type="dxa"/>
          </w:tcPr>
          <w:p w:rsidR="005E51BD" w:rsidRPr="00741634" w:rsidRDefault="003D1A06" w:rsidP="00DC023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Wykłady multimedialne. Ćwiczenia kliniczne z zakresu zapobiegania, rozpoznawania i leczenia chorób jamy ustnej oraz zmian w jamie ustnej w przebiegu chorób ogólnoustrojowych u dzieci i młodzieży.</w:t>
            </w:r>
          </w:p>
        </w:tc>
      </w:tr>
    </w:tbl>
    <w:p w:rsidR="005E51BD" w:rsidRPr="00741634" w:rsidRDefault="005E51BD" w:rsidP="005455B7">
      <w:pPr>
        <w:autoSpaceDE w:val="0"/>
        <w:autoSpaceDN w:val="0"/>
        <w:adjustRightInd w:val="0"/>
        <w:rPr>
          <w:sz w:val="23"/>
          <w:szCs w:val="23"/>
        </w:rPr>
      </w:pPr>
    </w:p>
    <w:p w:rsidR="005E51BD" w:rsidRPr="00741634" w:rsidRDefault="00533791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sz w:val="20"/>
          <w:szCs w:val="20"/>
        </w:rPr>
        <w:t>17</w:t>
      </w:r>
      <w:r w:rsidR="005E51BD" w:rsidRPr="00741634">
        <w:rPr>
          <w:b/>
          <w:sz w:val="20"/>
          <w:szCs w:val="20"/>
        </w:rPr>
        <w:t>. Wykaz literatury podstawowej i uzupełniającej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5E51BD" w:rsidRPr="00741634">
        <w:tc>
          <w:tcPr>
            <w:tcW w:w="9521" w:type="dxa"/>
          </w:tcPr>
          <w:p w:rsidR="00023CA7" w:rsidRPr="00741634" w:rsidRDefault="00023CA7" w:rsidP="005455B7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>Literatura podstawowa:</w:t>
            </w:r>
          </w:p>
          <w:p w:rsidR="008A4739" w:rsidRPr="00741634" w:rsidRDefault="00023CA7" w:rsidP="00D73746">
            <w:pPr>
              <w:numPr>
                <w:ilvl w:val="3"/>
                <w:numId w:val="12"/>
              </w:numPr>
              <w:shd w:val="clear" w:color="auto" w:fill="FFFFFF"/>
              <w:ind w:left="426"/>
              <w:rPr>
                <w:sz w:val="24"/>
                <w:szCs w:val="24"/>
              </w:rPr>
            </w:pPr>
            <w:r w:rsidRPr="00741634">
              <w:rPr>
                <w:sz w:val="22"/>
                <w:szCs w:val="22"/>
              </w:rPr>
              <w:t xml:space="preserve">Kompendium stomatologii </w:t>
            </w:r>
            <w:r w:rsidRPr="00741634">
              <w:rPr>
                <w:rStyle w:val="contentpasted1"/>
                <w:sz w:val="22"/>
                <w:szCs w:val="22"/>
              </w:rPr>
              <w:t xml:space="preserve">wieku rozwojowego. Pod redakcją Doroty Olczak-Kowalczyk. </w:t>
            </w:r>
            <w:proofErr w:type="spellStart"/>
            <w:r w:rsidRPr="00741634">
              <w:rPr>
                <w:rStyle w:val="contentpasted1"/>
                <w:sz w:val="22"/>
                <w:szCs w:val="22"/>
              </w:rPr>
              <w:t>Med</w:t>
            </w:r>
            <w:proofErr w:type="spellEnd"/>
            <w:r w:rsidRPr="00741634">
              <w:rPr>
                <w:rStyle w:val="contentpasted1"/>
                <w:sz w:val="22"/>
                <w:szCs w:val="22"/>
              </w:rPr>
              <w:t xml:space="preserve"> </w:t>
            </w:r>
            <w:proofErr w:type="spellStart"/>
            <w:r w:rsidRPr="00741634">
              <w:rPr>
                <w:rStyle w:val="contentpasted1"/>
                <w:sz w:val="22"/>
                <w:szCs w:val="22"/>
              </w:rPr>
              <w:t>Tour</w:t>
            </w:r>
            <w:proofErr w:type="spellEnd"/>
            <w:r w:rsidRPr="00741634">
              <w:rPr>
                <w:rStyle w:val="contentpasted1"/>
                <w:sz w:val="22"/>
                <w:szCs w:val="22"/>
              </w:rPr>
              <w:t xml:space="preserve"> Press International, wydanie I, r</w:t>
            </w:r>
            <w:r w:rsidRPr="00741634">
              <w:rPr>
                <w:color w:val="000000"/>
                <w:sz w:val="22"/>
                <w:szCs w:val="22"/>
              </w:rPr>
              <w:t>ok wydania 2023, ISBN 9788387717339</w:t>
            </w:r>
          </w:p>
        </w:tc>
      </w:tr>
    </w:tbl>
    <w:p w:rsidR="00E35BA3" w:rsidRPr="00741634" w:rsidRDefault="00E35BA3" w:rsidP="005455B7">
      <w:pPr>
        <w:autoSpaceDE w:val="0"/>
        <w:autoSpaceDN w:val="0"/>
        <w:adjustRightInd w:val="0"/>
        <w:rPr>
          <w:sz w:val="20"/>
          <w:szCs w:val="20"/>
        </w:rPr>
      </w:pPr>
    </w:p>
    <w:p w:rsidR="00310951" w:rsidRPr="00741634" w:rsidRDefault="00533791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sz w:val="20"/>
          <w:szCs w:val="20"/>
        </w:rPr>
        <w:t>18</w:t>
      </w:r>
      <w:r w:rsidR="00310951" w:rsidRPr="00741634">
        <w:rPr>
          <w:b/>
          <w:sz w:val="20"/>
          <w:szCs w:val="20"/>
        </w:rPr>
        <w:t>. Metody oraz sposoby weryfikacji efektów kształcenia, w tym forma i warunki zaliczenia przedmiotu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5E51BD" w:rsidRPr="00741634">
        <w:tc>
          <w:tcPr>
            <w:tcW w:w="9521" w:type="dxa"/>
          </w:tcPr>
          <w:p w:rsidR="00876E2B" w:rsidRPr="00741634" w:rsidRDefault="00876E2B" w:rsidP="005455B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41634">
              <w:rPr>
                <w:b/>
                <w:bCs/>
                <w:sz w:val="22"/>
                <w:szCs w:val="22"/>
              </w:rPr>
              <w:t xml:space="preserve">Zaliczenia: </w:t>
            </w:r>
          </w:p>
          <w:p w:rsidR="00876E2B" w:rsidRPr="00741634" w:rsidRDefault="00A30111">
            <w:pPr>
              <w:numPr>
                <w:ilvl w:val="0"/>
                <w:numId w:val="3"/>
              </w:numPr>
              <w:tabs>
                <w:tab w:val="left" w:pos="45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41634">
              <w:rPr>
                <w:bCs/>
                <w:sz w:val="22"/>
                <w:szCs w:val="22"/>
              </w:rPr>
              <w:t>Studenta o</w:t>
            </w:r>
            <w:r w:rsidR="00876E2B" w:rsidRPr="00741634">
              <w:rPr>
                <w:bCs/>
                <w:sz w:val="22"/>
                <w:szCs w:val="22"/>
              </w:rPr>
              <w:t>bowiązuje obecność na wszystkich zajęciach</w:t>
            </w:r>
          </w:p>
          <w:p w:rsidR="00110353" w:rsidRPr="00741634" w:rsidRDefault="00A30111">
            <w:pPr>
              <w:numPr>
                <w:ilvl w:val="0"/>
                <w:numId w:val="3"/>
              </w:numPr>
              <w:tabs>
                <w:tab w:val="left" w:pos="45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Każde zajęcia rozpoczynają się zaliczeniem cząstkowym wiedzy teoretycznej</w:t>
            </w:r>
          </w:p>
          <w:p w:rsidR="00110353" w:rsidRPr="00741634" w:rsidRDefault="00110353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(tzw. </w:t>
            </w:r>
            <w:r w:rsidRPr="00741634">
              <w:rPr>
                <w:b/>
                <w:sz w:val="22"/>
                <w:szCs w:val="22"/>
              </w:rPr>
              <w:t>wejściówka</w:t>
            </w:r>
            <w:r w:rsidRPr="00741634">
              <w:rPr>
                <w:sz w:val="22"/>
                <w:szCs w:val="22"/>
              </w:rPr>
              <w:t xml:space="preserve">) </w:t>
            </w:r>
            <w:r w:rsidR="00A30111" w:rsidRPr="00741634">
              <w:rPr>
                <w:sz w:val="22"/>
                <w:szCs w:val="22"/>
              </w:rPr>
              <w:t xml:space="preserve">z danego </w:t>
            </w:r>
            <w:proofErr w:type="spellStart"/>
            <w:r w:rsidR="00A30111" w:rsidRPr="00741634">
              <w:rPr>
                <w:sz w:val="22"/>
                <w:szCs w:val="22"/>
              </w:rPr>
              <w:t>tematuz</w:t>
            </w:r>
            <w:proofErr w:type="spellEnd"/>
            <w:r w:rsidR="00A30111" w:rsidRPr="00741634">
              <w:rPr>
                <w:sz w:val="22"/>
                <w:szCs w:val="22"/>
              </w:rPr>
              <w:t xml:space="preserve"> obowiązujących </w:t>
            </w:r>
            <w:proofErr w:type="spellStart"/>
            <w:r w:rsidR="00A30111" w:rsidRPr="00741634">
              <w:rPr>
                <w:sz w:val="22"/>
                <w:szCs w:val="22"/>
              </w:rPr>
              <w:t>podręcznikóww</w:t>
            </w:r>
            <w:proofErr w:type="spellEnd"/>
            <w:r w:rsidR="00A30111" w:rsidRPr="00741634">
              <w:rPr>
                <w:sz w:val="22"/>
                <w:szCs w:val="22"/>
              </w:rPr>
              <w:t xml:space="preserve"> formie</w:t>
            </w:r>
          </w:p>
          <w:p w:rsidR="00A3125A" w:rsidRPr="00741634" w:rsidRDefault="00A30111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1</w:t>
            </w:r>
            <w:r w:rsidR="008B29F9" w:rsidRPr="00741634">
              <w:rPr>
                <w:sz w:val="22"/>
                <w:szCs w:val="22"/>
              </w:rPr>
              <w:t>0</w:t>
            </w:r>
            <w:r w:rsidRPr="00741634">
              <w:rPr>
                <w:sz w:val="22"/>
                <w:szCs w:val="22"/>
              </w:rPr>
              <w:t xml:space="preserve">-pytaniowego testu. </w:t>
            </w:r>
          </w:p>
          <w:p w:rsidR="00A30111" w:rsidRPr="00741634" w:rsidRDefault="00A30111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Ocena negatywna (poniżej 60% </w:t>
            </w:r>
            <w:r w:rsidR="0091561D" w:rsidRPr="00741634">
              <w:rPr>
                <w:sz w:val="22"/>
                <w:szCs w:val="22"/>
              </w:rPr>
              <w:t>tj.</w:t>
            </w:r>
            <w:r w:rsidRPr="00741634">
              <w:rPr>
                <w:sz w:val="22"/>
                <w:szCs w:val="22"/>
              </w:rPr>
              <w:t xml:space="preserve"> 6 pytań) z testu cząstkowego powinna być </w:t>
            </w:r>
            <w:r w:rsidR="0038386A" w:rsidRPr="00741634">
              <w:rPr>
                <w:sz w:val="22"/>
                <w:szCs w:val="22"/>
              </w:rPr>
              <w:t>poprawiona na następnym seminarium.</w:t>
            </w:r>
          </w:p>
          <w:p w:rsidR="00A30111" w:rsidRPr="00741634" w:rsidRDefault="00A30111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Warunkiem uczestnictwa </w:t>
            </w:r>
            <w:r w:rsidR="00A3125A" w:rsidRPr="00741634">
              <w:rPr>
                <w:sz w:val="22"/>
                <w:szCs w:val="22"/>
              </w:rPr>
              <w:t xml:space="preserve">studenta </w:t>
            </w:r>
            <w:r w:rsidRPr="00741634">
              <w:rPr>
                <w:sz w:val="22"/>
                <w:szCs w:val="22"/>
              </w:rPr>
              <w:t xml:space="preserve">w kolejnych zajęciach jest </w:t>
            </w:r>
            <w:r w:rsidR="00A3125A" w:rsidRPr="00741634">
              <w:rPr>
                <w:sz w:val="22"/>
                <w:szCs w:val="22"/>
              </w:rPr>
              <w:t xml:space="preserve">uzyskanie zaliczenia </w:t>
            </w:r>
            <w:r w:rsidRPr="00741634">
              <w:rPr>
                <w:sz w:val="22"/>
                <w:szCs w:val="22"/>
              </w:rPr>
              <w:t xml:space="preserve">podczas następnego seminarium </w:t>
            </w:r>
            <w:r w:rsidR="00A3125A" w:rsidRPr="00741634">
              <w:rPr>
                <w:sz w:val="22"/>
                <w:szCs w:val="22"/>
              </w:rPr>
              <w:t xml:space="preserve">z </w:t>
            </w:r>
            <w:r w:rsidRPr="00741634">
              <w:rPr>
                <w:sz w:val="22"/>
                <w:szCs w:val="22"/>
              </w:rPr>
              <w:t>poprzedniego i obecnego testu cząstkowego</w:t>
            </w:r>
            <w:r w:rsidR="0071697A" w:rsidRPr="00741634">
              <w:rPr>
                <w:sz w:val="22"/>
                <w:szCs w:val="22"/>
              </w:rPr>
              <w:t>.</w:t>
            </w:r>
          </w:p>
          <w:p w:rsidR="0071697A" w:rsidRPr="00741634" w:rsidRDefault="0071697A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  <w:u w:val="single"/>
              </w:rPr>
            </w:pPr>
          </w:p>
          <w:p w:rsidR="00A30111" w:rsidRPr="00741634" w:rsidRDefault="00A30111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>Skala ocen</w:t>
            </w:r>
            <w:r w:rsidR="00915AFB" w:rsidRPr="00741634">
              <w:rPr>
                <w:sz w:val="22"/>
                <w:szCs w:val="22"/>
                <w:u w:val="single"/>
              </w:rPr>
              <w:t xml:space="preserve"> wejściówek</w:t>
            </w:r>
            <w:r w:rsidRPr="00741634">
              <w:rPr>
                <w:sz w:val="22"/>
                <w:szCs w:val="22"/>
                <w:u w:val="single"/>
              </w:rPr>
              <w:t>:</w:t>
            </w:r>
          </w:p>
          <w:p w:rsidR="00A30111" w:rsidRPr="00741634" w:rsidRDefault="00A30111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6 pkt. – 3 (dostateczny)</w:t>
            </w:r>
          </w:p>
          <w:p w:rsidR="00A30111" w:rsidRPr="00741634" w:rsidRDefault="00A30111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7 pkt. – 3+ (dość dobry)</w:t>
            </w:r>
          </w:p>
          <w:p w:rsidR="00A30111" w:rsidRPr="00741634" w:rsidRDefault="00A30111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8 pkt. – 4 (dobry)</w:t>
            </w:r>
          </w:p>
          <w:p w:rsidR="00A30111" w:rsidRPr="00741634" w:rsidRDefault="00A30111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9 pkt. – 4+ (ponad dobry)</w:t>
            </w:r>
          </w:p>
          <w:p w:rsidR="00A30111" w:rsidRPr="00741634" w:rsidRDefault="00A30111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10 pkt. – 5 (b. dobry)</w:t>
            </w:r>
          </w:p>
          <w:p w:rsidR="00A30111" w:rsidRPr="00741634" w:rsidRDefault="00A30111">
            <w:pPr>
              <w:numPr>
                <w:ilvl w:val="0"/>
                <w:numId w:val="3"/>
              </w:numPr>
              <w:tabs>
                <w:tab w:val="left" w:pos="45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Warunkiem dopuszczenia do </w:t>
            </w:r>
            <w:r w:rsidR="00DD29A7" w:rsidRPr="00741634">
              <w:rPr>
                <w:sz w:val="22"/>
                <w:szCs w:val="22"/>
                <w:u w:val="single"/>
              </w:rPr>
              <w:t>zaliczenia</w:t>
            </w:r>
            <w:r w:rsidRPr="00741634">
              <w:rPr>
                <w:sz w:val="22"/>
                <w:szCs w:val="22"/>
                <w:u w:val="single"/>
              </w:rPr>
              <w:t xml:space="preserve"> końcowego</w:t>
            </w:r>
            <w:r w:rsidRPr="00741634">
              <w:rPr>
                <w:sz w:val="22"/>
                <w:szCs w:val="22"/>
              </w:rPr>
              <w:t xml:space="preserve"> w formie 20-pytaniowego testu           z całości materiału jest obecność na wszystkich zajęciach oraz zaliczenie testów cząstkowych</w:t>
            </w:r>
          </w:p>
          <w:p w:rsidR="00A30111" w:rsidRPr="00741634" w:rsidRDefault="00A30111">
            <w:pPr>
              <w:numPr>
                <w:ilvl w:val="0"/>
                <w:numId w:val="3"/>
              </w:numPr>
              <w:tabs>
                <w:tab w:val="left" w:pos="45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  <w:u w:val="single"/>
              </w:rPr>
              <w:t xml:space="preserve">Ocena zaliczająca </w:t>
            </w:r>
            <w:proofErr w:type="spellStart"/>
            <w:r w:rsidR="0007315D" w:rsidRPr="00741634">
              <w:rPr>
                <w:sz w:val="22"/>
                <w:szCs w:val="22"/>
                <w:u w:val="single"/>
              </w:rPr>
              <w:t>i</w:t>
            </w:r>
            <w:r w:rsidRPr="00741634">
              <w:rPr>
                <w:sz w:val="22"/>
                <w:szCs w:val="22"/>
                <w:u w:val="single"/>
              </w:rPr>
              <w:t>semestr</w:t>
            </w:r>
            <w:proofErr w:type="spellEnd"/>
            <w:r w:rsidRPr="00741634">
              <w:rPr>
                <w:sz w:val="22"/>
                <w:szCs w:val="22"/>
              </w:rPr>
              <w:t xml:space="preserve"> wpisywana do indeksu jest średnią ocen</w:t>
            </w:r>
            <w:r w:rsidR="00110353" w:rsidRPr="00741634">
              <w:rPr>
                <w:sz w:val="22"/>
                <w:szCs w:val="22"/>
              </w:rPr>
              <w:t xml:space="preserve">, w tym również </w:t>
            </w:r>
            <w:r w:rsidR="008B29F9" w:rsidRPr="00741634">
              <w:rPr>
                <w:sz w:val="22"/>
                <w:szCs w:val="22"/>
              </w:rPr>
              <w:t xml:space="preserve">z </w:t>
            </w:r>
            <w:r w:rsidR="00110353" w:rsidRPr="00741634">
              <w:rPr>
                <w:sz w:val="22"/>
                <w:szCs w:val="22"/>
              </w:rPr>
              <w:t xml:space="preserve">ocen niedostatecznych, </w:t>
            </w:r>
            <w:r w:rsidRPr="00741634">
              <w:rPr>
                <w:sz w:val="22"/>
                <w:szCs w:val="22"/>
              </w:rPr>
              <w:t>z testów</w:t>
            </w:r>
            <w:r w:rsidR="00110353" w:rsidRPr="00741634">
              <w:rPr>
                <w:sz w:val="22"/>
                <w:szCs w:val="22"/>
              </w:rPr>
              <w:t xml:space="preserve"> cząstkowych oraz test</w:t>
            </w:r>
            <w:r w:rsidR="00DD29A7" w:rsidRPr="00741634">
              <w:rPr>
                <w:sz w:val="22"/>
                <w:szCs w:val="22"/>
              </w:rPr>
              <w:t>u</w:t>
            </w:r>
            <w:r w:rsidR="00110353" w:rsidRPr="00741634">
              <w:rPr>
                <w:sz w:val="22"/>
                <w:szCs w:val="22"/>
              </w:rPr>
              <w:t xml:space="preserve"> końcowego</w:t>
            </w:r>
            <w:r w:rsidR="003C05C6" w:rsidRPr="00741634">
              <w:rPr>
                <w:sz w:val="22"/>
                <w:szCs w:val="22"/>
              </w:rPr>
              <w:t>:</w:t>
            </w:r>
          </w:p>
          <w:p w:rsidR="00FD24BC" w:rsidRPr="00741634" w:rsidRDefault="00FD24BC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</w:rPr>
            </w:pPr>
          </w:p>
          <w:p w:rsidR="0036722C" w:rsidRPr="00741634" w:rsidRDefault="0036722C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>Skala ocen</w:t>
            </w:r>
            <w:r w:rsidR="00BE071D" w:rsidRPr="00741634">
              <w:rPr>
                <w:sz w:val="22"/>
                <w:szCs w:val="22"/>
                <w:u w:val="single"/>
              </w:rPr>
              <w:t xml:space="preserve"> zaliczeń semestru</w:t>
            </w:r>
            <w:r w:rsidRPr="00741634">
              <w:rPr>
                <w:sz w:val="22"/>
                <w:szCs w:val="22"/>
                <w:u w:val="single"/>
              </w:rPr>
              <w:t>:</w:t>
            </w:r>
          </w:p>
          <w:p w:rsidR="0036722C" w:rsidRPr="00741634" w:rsidRDefault="0036722C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12-13 pkt. – 3 (dostateczny)</w:t>
            </w:r>
          </w:p>
          <w:p w:rsidR="0036722C" w:rsidRPr="00741634" w:rsidRDefault="0036722C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14-15 pkt. – 3+ (dość dobry)</w:t>
            </w:r>
          </w:p>
          <w:p w:rsidR="0036722C" w:rsidRPr="00741634" w:rsidRDefault="0036722C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16-17 pkt. – 4 (dobry)</w:t>
            </w:r>
          </w:p>
          <w:p w:rsidR="0036722C" w:rsidRPr="00741634" w:rsidRDefault="0036722C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18-19 pkt. – 4+ (ponad dobry)</w:t>
            </w:r>
          </w:p>
          <w:p w:rsidR="0036722C" w:rsidRPr="00741634" w:rsidRDefault="0036722C" w:rsidP="005455B7">
            <w:pPr>
              <w:tabs>
                <w:tab w:val="left" w:pos="450"/>
              </w:tabs>
              <w:autoSpaceDE w:val="0"/>
              <w:autoSpaceDN w:val="0"/>
              <w:adjustRightInd w:val="0"/>
              <w:ind w:left="426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20 pkt. – 5 (b. dobry)</w:t>
            </w:r>
          </w:p>
          <w:p w:rsidR="0036722C" w:rsidRPr="00741634" w:rsidRDefault="0036722C">
            <w:pPr>
              <w:numPr>
                <w:ilvl w:val="0"/>
                <w:numId w:val="3"/>
              </w:numPr>
              <w:tabs>
                <w:tab w:val="left" w:pos="45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Warunkiem dopuszczenia w II semestrze do </w:t>
            </w:r>
            <w:r w:rsidRPr="00741634">
              <w:rPr>
                <w:sz w:val="22"/>
                <w:szCs w:val="22"/>
                <w:u w:val="single"/>
              </w:rPr>
              <w:t>egzaminu praktycznego</w:t>
            </w:r>
            <w:r w:rsidRPr="00741634">
              <w:rPr>
                <w:sz w:val="22"/>
                <w:szCs w:val="22"/>
              </w:rPr>
              <w:t xml:space="preserve"> jest obecność na wszystkich zajęciach</w:t>
            </w:r>
            <w:r w:rsidR="006647A8" w:rsidRPr="00741634">
              <w:rPr>
                <w:sz w:val="22"/>
                <w:szCs w:val="22"/>
              </w:rPr>
              <w:t xml:space="preserve">, </w:t>
            </w:r>
            <w:r w:rsidRPr="00741634">
              <w:rPr>
                <w:sz w:val="22"/>
                <w:szCs w:val="22"/>
              </w:rPr>
              <w:t>zaliczenie testów cząstkowych</w:t>
            </w:r>
            <w:r w:rsidR="0013588B" w:rsidRPr="00741634">
              <w:rPr>
                <w:sz w:val="22"/>
                <w:szCs w:val="22"/>
              </w:rPr>
              <w:t xml:space="preserve">, testu końcowego </w:t>
            </w:r>
            <w:r w:rsidR="006647A8" w:rsidRPr="00741634">
              <w:rPr>
                <w:sz w:val="22"/>
                <w:szCs w:val="22"/>
              </w:rPr>
              <w:t>oraz historii choroby</w:t>
            </w:r>
            <w:r w:rsidR="0071697A" w:rsidRPr="00741634">
              <w:rPr>
                <w:sz w:val="22"/>
                <w:szCs w:val="22"/>
              </w:rPr>
              <w:t>.</w:t>
            </w:r>
          </w:p>
          <w:p w:rsidR="00876E2B" w:rsidRPr="00741634" w:rsidRDefault="00A3125A">
            <w:pPr>
              <w:numPr>
                <w:ilvl w:val="0"/>
                <w:numId w:val="3"/>
              </w:numPr>
              <w:tabs>
                <w:tab w:val="left" w:pos="450"/>
              </w:tabs>
              <w:rPr>
                <w:bCs/>
                <w:sz w:val="22"/>
                <w:szCs w:val="22"/>
              </w:rPr>
            </w:pPr>
            <w:r w:rsidRPr="00741634">
              <w:rPr>
                <w:bCs/>
                <w:sz w:val="22"/>
                <w:szCs w:val="22"/>
              </w:rPr>
              <w:t xml:space="preserve">Studenta obowiązuje </w:t>
            </w:r>
            <w:r w:rsidR="00876E2B" w:rsidRPr="00741634">
              <w:rPr>
                <w:bCs/>
                <w:sz w:val="22"/>
                <w:szCs w:val="22"/>
              </w:rPr>
              <w:t xml:space="preserve">wykonywanie </w:t>
            </w:r>
            <w:r w:rsidRPr="00741634">
              <w:rPr>
                <w:bCs/>
                <w:sz w:val="22"/>
                <w:szCs w:val="22"/>
              </w:rPr>
              <w:t xml:space="preserve">odpowiednich procedur klinicznych podczas </w:t>
            </w:r>
            <w:r w:rsidR="00876E2B" w:rsidRPr="00741634">
              <w:rPr>
                <w:bCs/>
                <w:sz w:val="22"/>
                <w:szCs w:val="22"/>
              </w:rPr>
              <w:t>przyjmowania pacjentów</w:t>
            </w:r>
            <w:r w:rsidR="0071697A" w:rsidRPr="00741634">
              <w:rPr>
                <w:bCs/>
                <w:sz w:val="22"/>
                <w:szCs w:val="22"/>
              </w:rPr>
              <w:t>.</w:t>
            </w:r>
          </w:p>
          <w:p w:rsidR="00876E2B" w:rsidRPr="00741634" w:rsidRDefault="00876E2B" w:rsidP="005455B7">
            <w:pPr>
              <w:rPr>
                <w:b/>
                <w:sz w:val="22"/>
                <w:szCs w:val="22"/>
              </w:rPr>
            </w:pPr>
          </w:p>
          <w:p w:rsidR="003D1A06" w:rsidRPr="00741634" w:rsidRDefault="003D1A06" w:rsidP="005455B7">
            <w:pPr>
              <w:rPr>
                <w:sz w:val="22"/>
                <w:szCs w:val="22"/>
              </w:rPr>
            </w:pPr>
            <w:r w:rsidRPr="00741634">
              <w:rPr>
                <w:b/>
                <w:sz w:val="22"/>
                <w:szCs w:val="22"/>
              </w:rPr>
              <w:t>Egzamin praktyczny</w:t>
            </w:r>
            <w:r w:rsidR="009B29EC">
              <w:rPr>
                <w:b/>
                <w:sz w:val="22"/>
                <w:szCs w:val="22"/>
              </w:rPr>
              <w:t xml:space="preserve"> </w:t>
            </w:r>
            <w:r w:rsidR="003C05C6" w:rsidRPr="00741634">
              <w:rPr>
                <w:sz w:val="22"/>
                <w:szCs w:val="22"/>
              </w:rPr>
              <w:t xml:space="preserve">z ustną weryfikacją wiedzy teoretycznej </w:t>
            </w:r>
            <w:r w:rsidRPr="00741634">
              <w:rPr>
                <w:sz w:val="22"/>
                <w:szCs w:val="22"/>
              </w:rPr>
              <w:t xml:space="preserve">odbywa się na ostatnim ćwiczeniu w semestrze letnim i polega na przeprowadzeniu wywiadu, badania klinicznego i ewentualnych badań dodatkowych, postawieniu rozpoznania, zaplanowaniu postępowania </w:t>
            </w:r>
            <w:r w:rsidRPr="00741634">
              <w:rPr>
                <w:sz w:val="22"/>
                <w:szCs w:val="22"/>
              </w:rPr>
              <w:lastRenderedPageBreak/>
              <w:t>profilaktyczno-leczniczego, przeprowadzeniu zabiegu, udzieleniu pacjentowi niezbędnego instruktażu</w:t>
            </w:r>
            <w:r w:rsidR="004477D7" w:rsidRPr="00741634">
              <w:rPr>
                <w:sz w:val="22"/>
                <w:szCs w:val="22"/>
              </w:rPr>
              <w:t xml:space="preserve"> (zalicza 60% uzyskanych pkt.</w:t>
            </w:r>
            <w:r w:rsidR="00107831" w:rsidRPr="00741634">
              <w:rPr>
                <w:sz w:val="22"/>
                <w:szCs w:val="22"/>
              </w:rPr>
              <w:t>)</w:t>
            </w:r>
            <w:r w:rsidR="0097280A" w:rsidRPr="00741634">
              <w:rPr>
                <w:sz w:val="22"/>
                <w:szCs w:val="22"/>
              </w:rPr>
              <w:t xml:space="preserve"> w oparciu o następujące kryteria:</w:t>
            </w:r>
          </w:p>
          <w:p w:rsidR="00FA47A3" w:rsidRPr="00741634" w:rsidRDefault="00FA47A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Ocena  przeprowadzonego wywiadu </w:t>
            </w:r>
            <w:proofErr w:type="spellStart"/>
            <w:r w:rsidRPr="00741634">
              <w:rPr>
                <w:sz w:val="22"/>
                <w:szCs w:val="22"/>
              </w:rPr>
              <w:t>ogólnolekarskiegoi</w:t>
            </w:r>
            <w:proofErr w:type="spellEnd"/>
            <w:r w:rsidRPr="00741634">
              <w:rPr>
                <w:sz w:val="22"/>
                <w:szCs w:val="22"/>
              </w:rPr>
              <w:t xml:space="preserve"> stomatologicznego, badania klinicznego, postawionego rozpoznania i planu leczenia  </w:t>
            </w:r>
          </w:p>
          <w:p w:rsidR="00FA47A3" w:rsidRPr="00741634" w:rsidRDefault="00FA47A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Ocena umiejętności praktycznych  </w:t>
            </w:r>
          </w:p>
          <w:p w:rsidR="00FA47A3" w:rsidRPr="00741634" w:rsidRDefault="00FA47A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Ocena historii choroby pacjenta  </w:t>
            </w:r>
          </w:p>
          <w:p w:rsidR="00FA47A3" w:rsidRPr="00741634" w:rsidRDefault="00FA47A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Średnia ocena z zaliczeń cząstkowych w X semestrze</w:t>
            </w:r>
          </w:p>
          <w:p w:rsidR="00B2641F" w:rsidRPr="00741634" w:rsidRDefault="00B2641F" w:rsidP="005455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FA47A3" w:rsidRPr="00741634" w:rsidRDefault="00FA47A3" w:rsidP="005455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1634">
              <w:rPr>
                <w:color w:val="000000"/>
                <w:sz w:val="22"/>
                <w:szCs w:val="22"/>
              </w:rPr>
              <w:t xml:space="preserve">pkt. 1,3 </w:t>
            </w:r>
            <w:r w:rsidRPr="00741634">
              <w:rPr>
                <w:b/>
                <w:color w:val="000000"/>
                <w:sz w:val="22"/>
                <w:szCs w:val="22"/>
              </w:rPr>
              <w:t>x 2</w:t>
            </w:r>
            <w:r w:rsidRPr="00741634">
              <w:rPr>
                <w:color w:val="000000"/>
                <w:sz w:val="22"/>
                <w:szCs w:val="22"/>
              </w:rPr>
              <w:t xml:space="preserve">          pkt. 2 </w:t>
            </w:r>
            <w:r w:rsidRPr="00741634">
              <w:rPr>
                <w:b/>
                <w:color w:val="000000"/>
                <w:sz w:val="22"/>
                <w:szCs w:val="22"/>
              </w:rPr>
              <w:t>x 4</w:t>
            </w:r>
            <w:r w:rsidRPr="00741634">
              <w:rPr>
                <w:color w:val="000000"/>
                <w:sz w:val="22"/>
                <w:szCs w:val="22"/>
              </w:rPr>
              <w:t xml:space="preserve">          pkt. 4 </w:t>
            </w:r>
            <w:r w:rsidRPr="00741634">
              <w:rPr>
                <w:b/>
                <w:color w:val="000000"/>
                <w:sz w:val="22"/>
                <w:szCs w:val="22"/>
              </w:rPr>
              <w:t>x 3</w:t>
            </w:r>
          </w:p>
          <w:p w:rsidR="00FA47A3" w:rsidRPr="00741634" w:rsidRDefault="00FA47A3" w:rsidP="005455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FA47A3" w:rsidRPr="00741634" w:rsidRDefault="00FA47A3" w:rsidP="005455B7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41634">
              <w:rPr>
                <w:i/>
                <w:color w:val="000000"/>
                <w:sz w:val="22"/>
                <w:szCs w:val="22"/>
              </w:rPr>
              <w:t>Przykład:</w:t>
            </w:r>
          </w:p>
          <w:p w:rsidR="00FA47A3" w:rsidRPr="00741634" w:rsidRDefault="00FA47A3" w:rsidP="005455B7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41634">
              <w:rPr>
                <w:i/>
                <w:color w:val="000000"/>
                <w:sz w:val="22"/>
                <w:szCs w:val="22"/>
              </w:rPr>
              <w:t>3,5x</w:t>
            </w:r>
            <w:r w:rsidRPr="00741634">
              <w:rPr>
                <w:b/>
                <w:i/>
                <w:color w:val="000000"/>
                <w:sz w:val="22"/>
                <w:szCs w:val="22"/>
              </w:rPr>
              <w:t>2</w:t>
            </w:r>
            <w:r w:rsidRPr="00741634">
              <w:rPr>
                <w:i/>
                <w:color w:val="000000"/>
                <w:sz w:val="22"/>
                <w:szCs w:val="22"/>
              </w:rPr>
              <w:t xml:space="preserve"> + 4x</w:t>
            </w:r>
            <w:r w:rsidRPr="00741634">
              <w:rPr>
                <w:b/>
                <w:i/>
                <w:color w:val="000000"/>
                <w:sz w:val="22"/>
                <w:szCs w:val="22"/>
              </w:rPr>
              <w:t>4</w:t>
            </w:r>
            <w:r w:rsidRPr="00741634">
              <w:rPr>
                <w:i/>
                <w:color w:val="000000"/>
                <w:sz w:val="22"/>
                <w:szCs w:val="22"/>
              </w:rPr>
              <w:t xml:space="preserve"> + 4x</w:t>
            </w:r>
            <w:r w:rsidRPr="00741634">
              <w:rPr>
                <w:b/>
                <w:i/>
                <w:color w:val="000000"/>
                <w:sz w:val="22"/>
                <w:szCs w:val="22"/>
              </w:rPr>
              <w:t xml:space="preserve">2 + </w:t>
            </w:r>
            <w:r w:rsidRPr="00741634">
              <w:rPr>
                <w:i/>
                <w:color w:val="000000"/>
                <w:sz w:val="22"/>
                <w:szCs w:val="22"/>
              </w:rPr>
              <w:t>3,5x</w:t>
            </w:r>
            <w:r w:rsidRPr="00741634"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 w:rsidRPr="00741634">
              <w:rPr>
                <w:i/>
                <w:color w:val="000000"/>
                <w:sz w:val="22"/>
                <w:szCs w:val="22"/>
              </w:rPr>
              <w:t>= 7+ 16 + 8 + 10,5 = 41,5 punktów</w:t>
            </w:r>
            <w:r w:rsidRPr="00741634">
              <w:rPr>
                <w:b/>
                <w:i/>
                <w:color w:val="000000"/>
                <w:sz w:val="22"/>
                <w:szCs w:val="22"/>
              </w:rPr>
              <w:t xml:space="preserve"> (ocena 3,5)</w:t>
            </w:r>
          </w:p>
          <w:p w:rsidR="00FA47A3" w:rsidRPr="00741634" w:rsidRDefault="00FA47A3" w:rsidP="005455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FA47A3" w:rsidRPr="00741634" w:rsidRDefault="00FA47A3" w:rsidP="005455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741634">
              <w:rPr>
                <w:color w:val="000000"/>
                <w:sz w:val="22"/>
                <w:szCs w:val="22"/>
                <w:u w:val="single"/>
              </w:rPr>
              <w:t>Skala ocen egzaminu praktycznego:</w:t>
            </w:r>
          </w:p>
          <w:p w:rsidR="00FA47A3" w:rsidRPr="00741634" w:rsidRDefault="00FA47A3" w:rsidP="005455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1634">
              <w:rPr>
                <w:color w:val="000000"/>
                <w:sz w:val="22"/>
                <w:szCs w:val="22"/>
              </w:rPr>
              <w:t>od 60 % do 68 % (33-37 pkt.) - 3,0 (dostateczny)</w:t>
            </w:r>
          </w:p>
          <w:p w:rsidR="00FA47A3" w:rsidRPr="00741634" w:rsidRDefault="00FA47A3" w:rsidP="005455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1634">
              <w:rPr>
                <w:color w:val="000000"/>
                <w:sz w:val="22"/>
                <w:szCs w:val="22"/>
              </w:rPr>
              <w:t>69 % do 76 % (38-42 pkt.) - 3,5 (dość dobry)</w:t>
            </w:r>
          </w:p>
          <w:p w:rsidR="00FA47A3" w:rsidRPr="00741634" w:rsidRDefault="00FA47A3" w:rsidP="005455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1634">
              <w:rPr>
                <w:color w:val="000000"/>
                <w:sz w:val="22"/>
                <w:szCs w:val="22"/>
              </w:rPr>
              <w:t>77 % do 84 % (43-46 pkt.) - 4,0 (dobry)</w:t>
            </w:r>
          </w:p>
          <w:p w:rsidR="00FA47A3" w:rsidRPr="00741634" w:rsidRDefault="00FA47A3" w:rsidP="005455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1634">
              <w:rPr>
                <w:color w:val="000000"/>
                <w:sz w:val="22"/>
                <w:szCs w:val="22"/>
              </w:rPr>
              <w:t>85 % do 92 % (47-51 pkt.) - 4,5 (ponad dobry)</w:t>
            </w:r>
          </w:p>
          <w:p w:rsidR="00FA47A3" w:rsidRPr="00741634" w:rsidRDefault="00FA47A3" w:rsidP="005455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1634">
              <w:rPr>
                <w:color w:val="000000"/>
                <w:sz w:val="22"/>
                <w:szCs w:val="22"/>
              </w:rPr>
              <w:t>93 % do 100% (52-55 pkt.) - 5,0 (bardzo dobry)</w:t>
            </w:r>
          </w:p>
          <w:p w:rsidR="003811AA" w:rsidRPr="00741634" w:rsidRDefault="003811AA" w:rsidP="005455B7">
            <w:pPr>
              <w:pStyle w:val="NormalnyWeb"/>
              <w:spacing w:after="0" w:line="240" w:lineRule="auto"/>
              <w:ind w:left="1080"/>
              <w:rPr>
                <w:bCs/>
                <w:sz w:val="22"/>
                <w:szCs w:val="22"/>
              </w:rPr>
            </w:pPr>
          </w:p>
          <w:p w:rsidR="00E65962" w:rsidRPr="00741634" w:rsidRDefault="003C05C6" w:rsidP="009C2458">
            <w:pPr>
              <w:rPr>
                <w:sz w:val="22"/>
                <w:szCs w:val="22"/>
              </w:rPr>
            </w:pPr>
            <w:r w:rsidRPr="00741634">
              <w:rPr>
                <w:rStyle w:val="Pogrubienie"/>
                <w:sz w:val="22"/>
                <w:szCs w:val="22"/>
              </w:rPr>
              <w:t>Egzamin teoretyczny</w:t>
            </w:r>
            <w:r w:rsidR="009B29EC">
              <w:rPr>
                <w:rStyle w:val="Pogrubienie"/>
                <w:sz w:val="22"/>
                <w:szCs w:val="22"/>
              </w:rPr>
              <w:t xml:space="preserve"> </w:t>
            </w:r>
            <w:r w:rsidRPr="00741634">
              <w:rPr>
                <w:rStyle w:val="Pogrubienie"/>
                <w:sz w:val="22"/>
                <w:szCs w:val="22"/>
              </w:rPr>
              <w:t>testow</w:t>
            </w:r>
            <w:r w:rsidR="009C2458" w:rsidRPr="00741634">
              <w:rPr>
                <w:rStyle w:val="Pogrubienie"/>
                <w:sz w:val="22"/>
                <w:szCs w:val="22"/>
              </w:rPr>
              <w:t>y</w:t>
            </w:r>
            <w:r w:rsidR="009B29EC">
              <w:rPr>
                <w:rStyle w:val="Pogrubienie"/>
                <w:sz w:val="22"/>
                <w:szCs w:val="22"/>
              </w:rPr>
              <w:t xml:space="preserve"> </w:t>
            </w:r>
            <w:r w:rsidR="009C2458" w:rsidRPr="00741634">
              <w:rPr>
                <w:rStyle w:val="Pogrubienie"/>
                <w:sz w:val="22"/>
                <w:szCs w:val="22"/>
              </w:rPr>
              <w:t xml:space="preserve">w formie elektronicznej </w:t>
            </w:r>
            <w:r w:rsidRPr="00741634">
              <w:rPr>
                <w:rStyle w:val="Pogrubienie"/>
                <w:sz w:val="22"/>
                <w:szCs w:val="22"/>
              </w:rPr>
              <w:t>odbywa się w Centralnym Ośrodku Egzaminacyjnym (COE)</w:t>
            </w:r>
            <w:r w:rsidR="009C2458" w:rsidRPr="00741634">
              <w:rPr>
                <w:rStyle w:val="Pogrubienie"/>
                <w:sz w:val="22"/>
                <w:szCs w:val="22"/>
              </w:rPr>
              <w:t xml:space="preserve"> lub w formie papierowej w Centrum Dydaktycznym </w:t>
            </w:r>
          </w:p>
          <w:p w:rsidR="00E65962" w:rsidRPr="00741634" w:rsidRDefault="00E65962" w:rsidP="00E65962">
            <w:pPr>
              <w:rPr>
                <w:rStyle w:val="Pogrubienie"/>
                <w:strike/>
                <w:sz w:val="22"/>
                <w:szCs w:val="22"/>
              </w:rPr>
            </w:pPr>
          </w:p>
          <w:p w:rsidR="003D1A06" w:rsidRPr="00741634" w:rsidRDefault="003D1A06" w:rsidP="005455B7">
            <w:pPr>
              <w:rPr>
                <w:sz w:val="22"/>
                <w:szCs w:val="22"/>
              </w:rPr>
            </w:pPr>
            <w:r w:rsidRPr="00741634">
              <w:rPr>
                <w:b/>
                <w:sz w:val="22"/>
                <w:szCs w:val="22"/>
              </w:rPr>
              <w:t xml:space="preserve">Ocena ogólna z przedmiotu </w:t>
            </w:r>
            <w:r w:rsidRPr="00741634">
              <w:rPr>
                <w:sz w:val="22"/>
                <w:szCs w:val="22"/>
              </w:rPr>
              <w:t xml:space="preserve">wpisywana do indeksu po V roku studiów jest </w:t>
            </w:r>
            <w:r w:rsidRPr="00741634">
              <w:rPr>
                <w:sz w:val="22"/>
                <w:szCs w:val="22"/>
                <w:u w:val="single"/>
              </w:rPr>
              <w:t>średnią ważoną</w:t>
            </w:r>
            <w:r w:rsidRPr="00741634">
              <w:rPr>
                <w:sz w:val="22"/>
                <w:szCs w:val="22"/>
              </w:rPr>
              <w:t xml:space="preserve"> z</w:t>
            </w:r>
            <w:r w:rsidR="00DD29A7" w:rsidRPr="00741634">
              <w:rPr>
                <w:sz w:val="22"/>
                <w:szCs w:val="22"/>
              </w:rPr>
              <w:t xml:space="preserve"> 2 składowych</w:t>
            </w:r>
            <w:r w:rsidRPr="00741634">
              <w:rPr>
                <w:sz w:val="22"/>
                <w:szCs w:val="22"/>
              </w:rPr>
              <w:t xml:space="preserve">: </w:t>
            </w:r>
            <w:r w:rsidR="00107831" w:rsidRPr="00741634">
              <w:rPr>
                <w:sz w:val="22"/>
                <w:szCs w:val="22"/>
              </w:rPr>
              <w:t>egzaminu praktycznego - waga 30% +  egzaminu testowego - waga 70%</w:t>
            </w:r>
          </w:p>
          <w:p w:rsidR="00DD2C1B" w:rsidRPr="00741634" w:rsidRDefault="00DD2C1B" w:rsidP="005455B7">
            <w:pPr>
              <w:rPr>
                <w:sz w:val="22"/>
                <w:szCs w:val="22"/>
              </w:rPr>
            </w:pPr>
          </w:p>
          <w:p w:rsidR="00FF1C13" w:rsidRPr="00741634" w:rsidRDefault="00FF1C13" w:rsidP="005455B7">
            <w:pPr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Warunkiem dopus</w:t>
            </w:r>
            <w:r w:rsidR="00E93602" w:rsidRPr="00741634">
              <w:rPr>
                <w:sz w:val="22"/>
                <w:szCs w:val="22"/>
              </w:rPr>
              <w:t xml:space="preserve">zczenia do egzaminu </w:t>
            </w:r>
            <w:r w:rsidR="00E93602" w:rsidRPr="00741634">
              <w:rPr>
                <w:sz w:val="22"/>
                <w:szCs w:val="22"/>
                <w:u w:val="single"/>
              </w:rPr>
              <w:t xml:space="preserve">w terminie </w:t>
            </w:r>
            <w:r w:rsidRPr="00741634">
              <w:rPr>
                <w:sz w:val="22"/>
                <w:szCs w:val="22"/>
                <w:u w:val="single"/>
              </w:rPr>
              <w:t>zerowym</w:t>
            </w:r>
            <w:r w:rsidRPr="00741634">
              <w:rPr>
                <w:sz w:val="22"/>
                <w:szCs w:val="22"/>
              </w:rPr>
              <w:t xml:space="preserve"> z przedmiotu Stomatologia dziecięca jest:</w:t>
            </w:r>
          </w:p>
          <w:p w:rsidR="00FF1C13" w:rsidRPr="00741634" w:rsidRDefault="00FF1C13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uzyskanie ocen bardzo dobrych z kolokwium po I </w:t>
            </w:r>
            <w:proofErr w:type="spellStart"/>
            <w:r w:rsidRPr="00741634">
              <w:rPr>
                <w:sz w:val="22"/>
                <w:szCs w:val="22"/>
              </w:rPr>
              <w:t>i</w:t>
            </w:r>
            <w:proofErr w:type="spellEnd"/>
            <w:r w:rsidRPr="00741634">
              <w:rPr>
                <w:sz w:val="22"/>
                <w:szCs w:val="22"/>
              </w:rPr>
              <w:t xml:space="preserve"> II semestrze</w:t>
            </w:r>
          </w:p>
          <w:p w:rsidR="00FF1C13" w:rsidRPr="00741634" w:rsidRDefault="00FF1C13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uzyskanie oceny bardzo dobrej z egzaminu praktycznego</w:t>
            </w:r>
          </w:p>
          <w:p w:rsidR="00E90DC8" w:rsidRPr="00741634" w:rsidRDefault="00FF1C13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uczestnictwo we wszystkich wykładach na V roku</w:t>
            </w:r>
          </w:p>
          <w:p w:rsidR="00E90DC8" w:rsidRPr="00741634" w:rsidRDefault="00F87FFD" w:rsidP="005455B7">
            <w:pPr>
              <w:jc w:val="both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Forma i warunki zaliczenia/egzaminu w terminach poprawkowych II/III jest testowa.</w:t>
            </w:r>
          </w:p>
        </w:tc>
      </w:tr>
    </w:tbl>
    <w:p w:rsidR="00310951" w:rsidRPr="00741634" w:rsidRDefault="00310951" w:rsidP="005455B7">
      <w:pPr>
        <w:autoSpaceDE w:val="0"/>
        <w:autoSpaceDN w:val="0"/>
        <w:adjustRightInd w:val="0"/>
        <w:rPr>
          <w:sz w:val="20"/>
          <w:szCs w:val="20"/>
        </w:rPr>
      </w:pPr>
    </w:p>
    <w:p w:rsidR="005E51BD" w:rsidRPr="00741634" w:rsidRDefault="00533791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sz w:val="20"/>
          <w:szCs w:val="20"/>
        </w:rPr>
        <w:t>19</w:t>
      </w:r>
      <w:r w:rsidR="005E51BD" w:rsidRPr="00741634">
        <w:rPr>
          <w:b/>
          <w:sz w:val="20"/>
          <w:szCs w:val="20"/>
        </w:rPr>
        <w:t xml:space="preserve">. </w:t>
      </w:r>
      <w:r w:rsidR="00BB42D0" w:rsidRPr="00741634">
        <w:rPr>
          <w:b/>
          <w:sz w:val="20"/>
          <w:szCs w:val="20"/>
        </w:rPr>
        <w:t>Ogólne efekty kształcenia w zakresie WIEDZ</w:t>
      </w:r>
      <w:r w:rsidR="009550BB" w:rsidRPr="00741634">
        <w:rPr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876E2B" w:rsidRPr="00741634">
        <w:tc>
          <w:tcPr>
            <w:tcW w:w="9521" w:type="dxa"/>
          </w:tcPr>
          <w:p w:rsidR="00876E2B" w:rsidRPr="00741634" w:rsidRDefault="00876E2B" w:rsidP="005455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634">
              <w:rPr>
                <w:sz w:val="22"/>
                <w:szCs w:val="22"/>
                <w:u w:val="single"/>
              </w:rPr>
              <w:t xml:space="preserve">Student </w:t>
            </w:r>
            <w:r w:rsidR="004634FB" w:rsidRPr="00741634">
              <w:rPr>
                <w:sz w:val="22"/>
                <w:szCs w:val="22"/>
                <w:u w:val="single"/>
              </w:rPr>
              <w:t>zna</w:t>
            </w:r>
            <w:r w:rsidR="009B29EC">
              <w:rPr>
                <w:sz w:val="22"/>
                <w:szCs w:val="22"/>
                <w:u w:val="single"/>
              </w:rPr>
              <w:t xml:space="preserve"> </w:t>
            </w:r>
            <w:r w:rsidR="0071697A" w:rsidRPr="00741634">
              <w:rPr>
                <w:sz w:val="22"/>
                <w:szCs w:val="22"/>
                <w:u w:val="single"/>
              </w:rPr>
              <w:t>i rozumie</w:t>
            </w:r>
            <w:r w:rsidR="009B29EC">
              <w:rPr>
                <w:sz w:val="22"/>
                <w:szCs w:val="22"/>
                <w:u w:val="single"/>
              </w:rPr>
              <w:t xml:space="preserve"> </w:t>
            </w:r>
            <w:r w:rsidR="004634FB" w:rsidRPr="00741634">
              <w:rPr>
                <w:sz w:val="22"/>
                <w:szCs w:val="22"/>
              </w:rPr>
              <w:t xml:space="preserve">zagadnienia z zakresu </w:t>
            </w:r>
            <w:r w:rsidRPr="00741634">
              <w:rPr>
                <w:sz w:val="22"/>
                <w:szCs w:val="22"/>
              </w:rPr>
              <w:t>rozwoju</w:t>
            </w:r>
            <w:r w:rsidR="009550BB" w:rsidRPr="00741634">
              <w:rPr>
                <w:sz w:val="22"/>
                <w:szCs w:val="22"/>
              </w:rPr>
              <w:t xml:space="preserve"> i patologii</w:t>
            </w:r>
            <w:r w:rsidRPr="00741634">
              <w:rPr>
                <w:sz w:val="22"/>
                <w:szCs w:val="22"/>
              </w:rPr>
              <w:t xml:space="preserve"> uzębienia, zapobiegania, diagnostyki i terapii chorób jamy ustnej w wieku rozwojowym. </w:t>
            </w:r>
          </w:p>
        </w:tc>
      </w:tr>
    </w:tbl>
    <w:p w:rsidR="00876E2B" w:rsidRPr="00741634" w:rsidRDefault="00876E2B" w:rsidP="005455B7">
      <w:pPr>
        <w:autoSpaceDE w:val="0"/>
        <w:autoSpaceDN w:val="0"/>
        <w:adjustRightInd w:val="0"/>
        <w:rPr>
          <w:sz w:val="21"/>
          <w:szCs w:val="21"/>
        </w:rPr>
      </w:pPr>
    </w:p>
    <w:p w:rsidR="00876E2B" w:rsidRPr="00741634" w:rsidRDefault="00876E2B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sz w:val="20"/>
          <w:szCs w:val="20"/>
        </w:rPr>
        <w:t>20. Ogólne efekty kształcenia w zakresie UMIEJĘTNOŚCI i KOMPETENCJ</w:t>
      </w:r>
      <w:r w:rsidR="009550BB" w:rsidRPr="00741634">
        <w:rPr>
          <w:b/>
          <w:sz w:val="20"/>
          <w:szCs w:val="20"/>
        </w:rPr>
        <w:t>I</w:t>
      </w:r>
      <w:r w:rsidRPr="00741634">
        <w:rPr>
          <w:b/>
          <w:sz w:val="20"/>
          <w:szCs w:val="20"/>
        </w:rPr>
        <w:t xml:space="preserve"> SPOŁECZN</w:t>
      </w:r>
      <w:r w:rsidR="009550BB" w:rsidRPr="00741634">
        <w:rPr>
          <w:b/>
          <w:sz w:val="20"/>
          <w:szCs w:val="20"/>
        </w:rPr>
        <w:t>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876E2B" w:rsidRPr="00741634">
        <w:tc>
          <w:tcPr>
            <w:tcW w:w="9521" w:type="dxa"/>
          </w:tcPr>
          <w:p w:rsidR="00876E2B" w:rsidRPr="00741634" w:rsidRDefault="004634FB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  <w:u w:val="single"/>
              </w:rPr>
              <w:t>Student potrafi</w:t>
            </w:r>
            <w:r w:rsidRPr="00741634">
              <w:rPr>
                <w:sz w:val="22"/>
                <w:szCs w:val="22"/>
              </w:rPr>
              <w:t xml:space="preserve"> dokonać </w:t>
            </w:r>
            <w:r w:rsidR="009550BB" w:rsidRPr="00741634">
              <w:rPr>
                <w:color w:val="000000"/>
                <w:sz w:val="22"/>
                <w:szCs w:val="22"/>
              </w:rPr>
              <w:t>oceny</w:t>
            </w:r>
            <w:r w:rsidR="00876E2B" w:rsidRPr="00741634">
              <w:rPr>
                <w:color w:val="000000"/>
                <w:sz w:val="22"/>
                <w:szCs w:val="22"/>
              </w:rPr>
              <w:t xml:space="preserve"> rozwoju uzębienia,</w:t>
            </w:r>
            <w:r w:rsidR="009B29EC">
              <w:rPr>
                <w:color w:val="000000"/>
                <w:sz w:val="22"/>
                <w:szCs w:val="22"/>
              </w:rPr>
              <w:t xml:space="preserve"> </w:t>
            </w:r>
            <w:r w:rsidR="009550BB" w:rsidRPr="00741634">
              <w:rPr>
                <w:sz w:val="22"/>
                <w:szCs w:val="22"/>
              </w:rPr>
              <w:t xml:space="preserve">postawić </w:t>
            </w:r>
            <w:r w:rsidR="00876E2B" w:rsidRPr="00741634">
              <w:rPr>
                <w:sz w:val="22"/>
                <w:szCs w:val="22"/>
              </w:rPr>
              <w:t>rozpoznawani</w:t>
            </w:r>
            <w:r w:rsidR="009550BB" w:rsidRPr="00741634">
              <w:rPr>
                <w:sz w:val="22"/>
                <w:szCs w:val="22"/>
              </w:rPr>
              <w:t>e</w:t>
            </w:r>
            <w:r w:rsidR="00876E2B" w:rsidRPr="00741634">
              <w:rPr>
                <w:sz w:val="22"/>
                <w:szCs w:val="22"/>
              </w:rPr>
              <w:t xml:space="preserve"> i </w:t>
            </w:r>
            <w:r w:rsidR="009550BB" w:rsidRPr="00741634">
              <w:rPr>
                <w:sz w:val="22"/>
                <w:szCs w:val="22"/>
              </w:rPr>
              <w:t xml:space="preserve">przeprowadzić </w:t>
            </w:r>
            <w:r w:rsidR="00876E2B" w:rsidRPr="00741634">
              <w:rPr>
                <w:sz w:val="22"/>
                <w:szCs w:val="22"/>
              </w:rPr>
              <w:t>leczeni</w:t>
            </w:r>
            <w:r w:rsidR="009550BB" w:rsidRPr="00741634">
              <w:rPr>
                <w:sz w:val="22"/>
                <w:szCs w:val="22"/>
              </w:rPr>
              <w:t>e</w:t>
            </w:r>
            <w:r w:rsidR="00876E2B" w:rsidRPr="00741634">
              <w:rPr>
                <w:sz w:val="22"/>
                <w:szCs w:val="22"/>
              </w:rPr>
              <w:t xml:space="preserve">: próchnicy i jej powikłań, urazów zębów mlecznych i stałych, patologii uzębienia, uszkodzeń </w:t>
            </w:r>
            <w:proofErr w:type="spellStart"/>
            <w:r w:rsidR="00876E2B" w:rsidRPr="00741634">
              <w:rPr>
                <w:sz w:val="22"/>
                <w:szCs w:val="22"/>
              </w:rPr>
              <w:t>niepróchnicowych</w:t>
            </w:r>
            <w:proofErr w:type="spellEnd"/>
            <w:r w:rsidR="00876E2B" w:rsidRPr="00741634">
              <w:rPr>
                <w:sz w:val="22"/>
                <w:szCs w:val="22"/>
              </w:rPr>
              <w:t xml:space="preserve"> tkanek zęba oraz diagnozow</w:t>
            </w:r>
            <w:r w:rsidR="009550BB" w:rsidRPr="00741634">
              <w:rPr>
                <w:sz w:val="22"/>
                <w:szCs w:val="22"/>
              </w:rPr>
              <w:t>ać</w:t>
            </w:r>
            <w:r w:rsidR="00876E2B" w:rsidRPr="00741634">
              <w:rPr>
                <w:sz w:val="22"/>
                <w:szCs w:val="22"/>
              </w:rPr>
              <w:t xml:space="preserve"> i zapobieg</w:t>
            </w:r>
            <w:r w:rsidR="009550BB" w:rsidRPr="00741634">
              <w:rPr>
                <w:sz w:val="22"/>
                <w:szCs w:val="22"/>
              </w:rPr>
              <w:t>ać</w:t>
            </w:r>
            <w:r w:rsidR="009B29EC">
              <w:rPr>
                <w:sz w:val="22"/>
                <w:szCs w:val="22"/>
              </w:rPr>
              <w:t xml:space="preserve"> </w:t>
            </w:r>
            <w:r w:rsidR="00876E2B" w:rsidRPr="00741634">
              <w:rPr>
                <w:color w:val="000000"/>
                <w:sz w:val="22"/>
                <w:szCs w:val="22"/>
              </w:rPr>
              <w:t xml:space="preserve">chorobom błony śluzowej i przyzębia </w:t>
            </w:r>
            <w:r w:rsidR="00876E2B" w:rsidRPr="00741634">
              <w:rPr>
                <w:sz w:val="22"/>
                <w:szCs w:val="22"/>
              </w:rPr>
              <w:t>u dzieci i młodzieży.</w:t>
            </w:r>
          </w:p>
        </w:tc>
      </w:tr>
    </w:tbl>
    <w:p w:rsidR="00876E2B" w:rsidRPr="00741634" w:rsidRDefault="00876E2B" w:rsidP="005455B7">
      <w:pPr>
        <w:autoSpaceDE w:val="0"/>
        <w:autoSpaceDN w:val="0"/>
        <w:adjustRightInd w:val="0"/>
        <w:rPr>
          <w:sz w:val="21"/>
          <w:szCs w:val="21"/>
        </w:rPr>
      </w:pPr>
    </w:p>
    <w:p w:rsidR="00876E2B" w:rsidRPr="00741634" w:rsidRDefault="00876E2B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sz w:val="20"/>
          <w:szCs w:val="20"/>
        </w:rPr>
        <w:t xml:space="preserve">21. Opis efektów kształcenia na poszczególnych zajęciach w grupach dziekańskich  w zakresie </w:t>
      </w:r>
      <w:r w:rsidR="009550BB" w:rsidRPr="00741634">
        <w:rPr>
          <w:b/>
          <w:sz w:val="20"/>
          <w:szCs w:val="20"/>
        </w:rPr>
        <w:t>WIEDZY oraz UMIEJĘTNOŚCI i KOMPETENCJI SPOŁECZNYCH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75"/>
      </w:tblGrid>
      <w:tr w:rsidR="00876E2B" w:rsidRPr="00741634" w:rsidTr="00C30B51">
        <w:trPr>
          <w:trHeight w:val="37"/>
        </w:trPr>
        <w:tc>
          <w:tcPr>
            <w:tcW w:w="9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30B51" w:rsidRPr="00741634" w:rsidRDefault="00C30B51" w:rsidP="00545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SEMESTR 9</w:t>
            </w:r>
          </w:p>
          <w:p w:rsidR="00C30B51" w:rsidRPr="00741634" w:rsidRDefault="00C30B51" w:rsidP="005455B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41634">
              <w:rPr>
                <w:b/>
                <w:sz w:val="22"/>
                <w:szCs w:val="22"/>
              </w:rPr>
              <w:t>WIEDZA</w:t>
            </w:r>
          </w:p>
          <w:p w:rsidR="00C30B51" w:rsidRPr="00741634" w:rsidRDefault="00C30B51" w:rsidP="005455B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41634">
              <w:rPr>
                <w:b/>
                <w:bCs/>
                <w:sz w:val="22"/>
                <w:szCs w:val="22"/>
              </w:rPr>
              <w:t>Student zna i rozumie:</w:t>
            </w:r>
          </w:p>
          <w:p w:rsidR="00876E2B" w:rsidRPr="00741634" w:rsidRDefault="00876E2B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>Ćwiczenie 1.</w:t>
            </w:r>
          </w:p>
          <w:p w:rsidR="00F169E4" w:rsidRPr="00741634" w:rsidRDefault="008B29F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41634">
              <w:rPr>
                <w:rFonts w:ascii="Tahoma" w:hAnsi="Tahoma" w:cs="Tahoma"/>
              </w:rPr>
              <w:t>c</w:t>
            </w:r>
            <w:r w:rsidR="00865A5B" w:rsidRPr="00741634">
              <w:rPr>
                <w:rFonts w:ascii="Tahoma" w:hAnsi="Tahoma" w:cs="Tahoma"/>
              </w:rPr>
              <w:t>hronologi</w:t>
            </w:r>
            <w:r w:rsidR="00C30B51" w:rsidRPr="00741634">
              <w:rPr>
                <w:rFonts w:ascii="Tahoma" w:hAnsi="Tahoma" w:cs="Tahoma"/>
              </w:rPr>
              <w:t>ę</w:t>
            </w:r>
            <w:r w:rsidR="00865A5B" w:rsidRPr="00741634">
              <w:rPr>
                <w:rFonts w:ascii="Tahoma" w:hAnsi="Tahoma" w:cs="Tahoma"/>
              </w:rPr>
              <w:t xml:space="preserve"> rozwoju uzębienia. </w:t>
            </w:r>
            <w:r w:rsidR="00865A5B" w:rsidRPr="00741634">
              <w:rPr>
                <w:rFonts w:ascii="Tahoma" w:hAnsi="Tahoma" w:cs="Tahoma"/>
                <w:color w:val="000000"/>
              </w:rPr>
              <w:t>Ocen</w:t>
            </w:r>
            <w:r w:rsidR="00C30B51" w:rsidRPr="00741634">
              <w:rPr>
                <w:rFonts w:ascii="Tahoma" w:hAnsi="Tahoma" w:cs="Tahoma"/>
                <w:color w:val="000000"/>
              </w:rPr>
              <w:t>ę</w:t>
            </w:r>
            <w:r w:rsidR="00865A5B" w:rsidRPr="00741634">
              <w:rPr>
                <w:rFonts w:ascii="Tahoma" w:hAnsi="Tahoma" w:cs="Tahoma"/>
                <w:color w:val="000000"/>
              </w:rPr>
              <w:t xml:space="preserve"> kliniczn</w:t>
            </w:r>
            <w:r w:rsidR="00C30B51" w:rsidRPr="00741634">
              <w:rPr>
                <w:rFonts w:ascii="Tahoma" w:hAnsi="Tahoma" w:cs="Tahoma"/>
                <w:color w:val="000000"/>
              </w:rPr>
              <w:t>ą</w:t>
            </w:r>
            <w:r w:rsidR="00865A5B" w:rsidRPr="00741634">
              <w:rPr>
                <w:rFonts w:ascii="Tahoma" w:hAnsi="Tahoma" w:cs="Tahoma"/>
                <w:color w:val="000000"/>
              </w:rPr>
              <w:t xml:space="preserve"> i radiologiczn</w:t>
            </w:r>
            <w:r w:rsidR="00C30B51" w:rsidRPr="00741634">
              <w:rPr>
                <w:rFonts w:ascii="Tahoma" w:hAnsi="Tahoma" w:cs="Tahoma"/>
                <w:color w:val="000000"/>
              </w:rPr>
              <w:t>ą</w:t>
            </w:r>
            <w:r w:rsidR="00865A5B" w:rsidRPr="00741634">
              <w:rPr>
                <w:rFonts w:ascii="Tahoma" w:hAnsi="Tahoma" w:cs="Tahoma"/>
                <w:color w:val="000000"/>
              </w:rPr>
              <w:t xml:space="preserve"> rozwoju uzębienia. </w:t>
            </w:r>
          </w:p>
          <w:p w:rsidR="00865A5B" w:rsidRPr="00741634" w:rsidRDefault="008B29F9" w:rsidP="008B29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41634">
              <w:rPr>
                <w:rFonts w:ascii="Tahoma" w:hAnsi="Tahoma" w:cs="Tahoma"/>
                <w:color w:val="000000"/>
              </w:rPr>
              <w:t>f</w:t>
            </w:r>
            <w:r w:rsidR="00865A5B" w:rsidRPr="00741634">
              <w:rPr>
                <w:rFonts w:ascii="Tahoma" w:hAnsi="Tahoma" w:cs="Tahoma"/>
                <w:color w:val="000000"/>
              </w:rPr>
              <w:t>i</w:t>
            </w:r>
            <w:r w:rsidR="00865A5B" w:rsidRPr="00741634">
              <w:rPr>
                <w:rFonts w:ascii="Tahoma" w:hAnsi="Tahoma" w:cs="Tahoma"/>
              </w:rPr>
              <w:t>zjologiczne i patologiczne objawy ząbkowania; zaburzenia wyrzynania zębów.</w:t>
            </w:r>
          </w:p>
          <w:p w:rsidR="00C30B51" w:rsidRPr="00741634" w:rsidRDefault="00C30B51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>Ćwiczenie 2.</w:t>
            </w:r>
          </w:p>
          <w:p w:rsidR="00C30B51" w:rsidRPr="00741634" w:rsidRDefault="008B29F9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741634">
              <w:rPr>
                <w:color w:val="000000"/>
                <w:sz w:val="22"/>
                <w:szCs w:val="22"/>
              </w:rPr>
              <w:t>p</w:t>
            </w:r>
            <w:r w:rsidR="00865A5B" w:rsidRPr="00741634">
              <w:rPr>
                <w:color w:val="000000"/>
                <w:sz w:val="22"/>
                <w:szCs w:val="22"/>
              </w:rPr>
              <w:t>rofilaktyk</w:t>
            </w:r>
            <w:r w:rsidR="00C30B51" w:rsidRPr="00741634">
              <w:rPr>
                <w:color w:val="000000"/>
                <w:sz w:val="22"/>
                <w:szCs w:val="22"/>
              </w:rPr>
              <w:t>ę</w:t>
            </w:r>
            <w:r w:rsidR="00865A5B" w:rsidRPr="00741634">
              <w:rPr>
                <w:sz w:val="22"/>
                <w:szCs w:val="22"/>
              </w:rPr>
              <w:t xml:space="preserve"> próchnicy zębów w różnych okresach rozwoju dziecka. </w:t>
            </w:r>
          </w:p>
          <w:p w:rsidR="00865A5B" w:rsidRPr="00741634" w:rsidRDefault="008B29F9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r</w:t>
            </w:r>
            <w:r w:rsidR="00C30B51" w:rsidRPr="00741634">
              <w:rPr>
                <w:sz w:val="22"/>
                <w:szCs w:val="22"/>
              </w:rPr>
              <w:t>olę p</w:t>
            </w:r>
            <w:r w:rsidR="00865A5B" w:rsidRPr="00741634">
              <w:rPr>
                <w:sz w:val="22"/>
                <w:szCs w:val="22"/>
              </w:rPr>
              <w:t>rofilaktyk</w:t>
            </w:r>
            <w:r w:rsidR="00C30B51" w:rsidRPr="00741634">
              <w:rPr>
                <w:sz w:val="22"/>
                <w:szCs w:val="22"/>
              </w:rPr>
              <w:t>i</w:t>
            </w:r>
            <w:r w:rsidR="00865A5B" w:rsidRPr="00741634">
              <w:rPr>
                <w:sz w:val="22"/>
                <w:szCs w:val="22"/>
              </w:rPr>
              <w:t xml:space="preserve"> fluorkow</w:t>
            </w:r>
            <w:r w:rsidR="00C30B51" w:rsidRPr="00741634">
              <w:rPr>
                <w:sz w:val="22"/>
                <w:szCs w:val="22"/>
              </w:rPr>
              <w:t>ej w zapobieganiu</w:t>
            </w:r>
            <w:r w:rsidR="00865A5B" w:rsidRPr="00741634">
              <w:rPr>
                <w:sz w:val="22"/>
                <w:szCs w:val="22"/>
              </w:rPr>
              <w:t xml:space="preserve"> próchnicy zębów – metody systemowe i indywidualne</w:t>
            </w:r>
            <w:r w:rsidR="00C30B51" w:rsidRPr="00741634">
              <w:rPr>
                <w:sz w:val="22"/>
                <w:szCs w:val="22"/>
              </w:rPr>
              <w:t>.</w:t>
            </w:r>
          </w:p>
          <w:p w:rsidR="00C30B51" w:rsidRPr="00741634" w:rsidRDefault="00C30B51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lastRenderedPageBreak/>
              <w:t>Ćwiczenie 3.</w:t>
            </w:r>
          </w:p>
          <w:p w:rsidR="000E0475" w:rsidRPr="00741634" w:rsidRDefault="000E04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chorobę próchnicową – etiologia, epidemiologia</w:t>
            </w:r>
          </w:p>
          <w:p w:rsidR="000E0475" w:rsidRPr="00741634" w:rsidRDefault="000E04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rodzaje próchnicy zębów, klasyfikacje, metody diagnostyczne </w:t>
            </w:r>
          </w:p>
          <w:p w:rsidR="000E0475" w:rsidRPr="00741634" w:rsidRDefault="000E04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przebieg procesu próchnicowego</w:t>
            </w:r>
          </w:p>
          <w:p w:rsidR="007E6C65" w:rsidRPr="00741634" w:rsidRDefault="007E6C6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color w:val="000000"/>
                <w:sz w:val="22"/>
                <w:szCs w:val="22"/>
              </w:rPr>
              <w:t xml:space="preserve">plan postępowania profilaktyczno-leczniczego w aspekcie </w:t>
            </w:r>
            <w:r w:rsidRPr="00741634">
              <w:rPr>
                <w:sz w:val="22"/>
                <w:szCs w:val="22"/>
              </w:rPr>
              <w:t xml:space="preserve">ryzyka próchnicy </w:t>
            </w:r>
          </w:p>
          <w:p w:rsidR="000E0475" w:rsidRPr="00741634" w:rsidRDefault="000E04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metody leczenia próchnicy w zębach mlecznych i stałych w wieku rozwojowym </w:t>
            </w:r>
          </w:p>
          <w:p w:rsidR="000E0475" w:rsidRPr="00741634" w:rsidRDefault="000E04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materiały stosowane w leczeniu próchnicy u dzieci</w:t>
            </w:r>
          </w:p>
          <w:p w:rsidR="000E0475" w:rsidRPr="00741634" w:rsidRDefault="000E0475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>Ćwiczenie 4.</w:t>
            </w:r>
          </w:p>
          <w:p w:rsidR="00D22AFC" w:rsidRPr="00741634" w:rsidRDefault="00D22A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metody minimalnie inwazyjnego leczenia próchnicy - </w:t>
            </w:r>
            <w:proofErr w:type="spellStart"/>
            <w:r w:rsidRPr="00741634">
              <w:rPr>
                <w:sz w:val="22"/>
                <w:szCs w:val="22"/>
              </w:rPr>
              <w:t>remineralizacja</w:t>
            </w:r>
            <w:proofErr w:type="spellEnd"/>
            <w:r w:rsidRPr="00741634">
              <w:rPr>
                <w:sz w:val="22"/>
                <w:szCs w:val="22"/>
              </w:rPr>
              <w:t>, impregnacja, uszczelnianie</w:t>
            </w:r>
          </w:p>
          <w:p w:rsidR="00D22AFC" w:rsidRPr="00741634" w:rsidRDefault="00D22A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inwazyjne metody leczenia próchnicy u dzieci i młodzieży - infiltracja, techniki rotacyjne</w:t>
            </w:r>
          </w:p>
          <w:p w:rsidR="00D22AFC" w:rsidRPr="00741634" w:rsidRDefault="00D22A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metody atraumatycznego leczenia próchnicy - metoda abrazyjno-powietrzna, metody oscylacyjne, metody laserowe</w:t>
            </w:r>
          </w:p>
          <w:p w:rsidR="00D22AFC" w:rsidRPr="00741634" w:rsidRDefault="00D22A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specyficzne techniki leczenia próchnicy w zębach mlecznych – kształtki celuloidowe, </w:t>
            </w:r>
            <w:proofErr w:type="spellStart"/>
            <w:r w:rsidRPr="00741634">
              <w:rPr>
                <w:sz w:val="22"/>
                <w:szCs w:val="22"/>
              </w:rPr>
              <w:t>dyskowanie</w:t>
            </w:r>
            <w:proofErr w:type="spellEnd"/>
            <w:r w:rsidRPr="00741634">
              <w:rPr>
                <w:sz w:val="22"/>
                <w:szCs w:val="22"/>
              </w:rPr>
              <w:t xml:space="preserve">, technika Hall </w:t>
            </w:r>
          </w:p>
          <w:p w:rsidR="00D22AFC" w:rsidRPr="00741634" w:rsidRDefault="00D22A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wypełnienie zapobiegawcze typu 1 i 2</w:t>
            </w:r>
          </w:p>
          <w:p w:rsidR="00D22AFC" w:rsidRPr="00741634" w:rsidRDefault="00D22A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korony stalowe</w:t>
            </w:r>
          </w:p>
          <w:p w:rsidR="00D22AFC" w:rsidRPr="00741634" w:rsidRDefault="00D22A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technikę kanapkową, postępowanie z próchnicą głęboką w wieku rozwojowym</w:t>
            </w:r>
          </w:p>
          <w:p w:rsidR="000E0475" w:rsidRPr="00741634" w:rsidRDefault="000E0475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>Ćwiczenie 5.</w:t>
            </w:r>
          </w:p>
          <w:p w:rsidR="00FF061F" w:rsidRPr="00741634" w:rsidRDefault="00FF061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zasady przeprowadzania wywiadu i badania klinicznego pod kątem chorób miazgi i tkanek </w:t>
            </w:r>
            <w:proofErr w:type="spellStart"/>
            <w:r w:rsidRPr="00741634">
              <w:rPr>
                <w:sz w:val="22"/>
                <w:szCs w:val="22"/>
              </w:rPr>
              <w:t>okołowierzchołkowychu</w:t>
            </w:r>
            <w:proofErr w:type="spellEnd"/>
            <w:r w:rsidRPr="00741634">
              <w:rPr>
                <w:sz w:val="22"/>
                <w:szCs w:val="22"/>
              </w:rPr>
              <w:t xml:space="preserve"> dzieci</w:t>
            </w:r>
          </w:p>
          <w:p w:rsidR="00FF061F" w:rsidRPr="00741634" w:rsidRDefault="00FF061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metody (kliniczne, radiologiczne) diagnozowania stanu miazgi i tkanek </w:t>
            </w:r>
            <w:proofErr w:type="spellStart"/>
            <w:r w:rsidRPr="00741634">
              <w:rPr>
                <w:sz w:val="22"/>
                <w:szCs w:val="22"/>
              </w:rPr>
              <w:t>okołowierzchołkowych</w:t>
            </w:r>
            <w:proofErr w:type="spellEnd"/>
            <w:r w:rsidRPr="00741634">
              <w:rPr>
                <w:sz w:val="22"/>
                <w:szCs w:val="22"/>
              </w:rPr>
              <w:t xml:space="preserve"> w wieku rozwojowym</w:t>
            </w:r>
          </w:p>
          <w:p w:rsidR="00FF061F" w:rsidRPr="00741634" w:rsidRDefault="00FF061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klasyfikacje chorób miazgi i tkanek </w:t>
            </w:r>
            <w:proofErr w:type="spellStart"/>
            <w:r w:rsidRPr="00741634">
              <w:rPr>
                <w:sz w:val="22"/>
                <w:szCs w:val="22"/>
              </w:rPr>
              <w:t>okołowierzchołkowych</w:t>
            </w:r>
            <w:proofErr w:type="spellEnd"/>
            <w:r w:rsidRPr="00741634">
              <w:rPr>
                <w:sz w:val="22"/>
                <w:szCs w:val="22"/>
              </w:rPr>
              <w:t xml:space="preserve"> u dzieci </w:t>
            </w:r>
          </w:p>
          <w:p w:rsidR="00FF061F" w:rsidRPr="00741634" w:rsidRDefault="00FF061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wskazania i przeciwwskazania do leczenia chorób miazgi w zębach mlecznych</w:t>
            </w:r>
          </w:p>
          <w:p w:rsidR="00FF061F" w:rsidRPr="00741634" w:rsidRDefault="00FF061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</w:rPr>
              <w:t xml:space="preserve">metody leczenia miazgi i tkanek </w:t>
            </w:r>
            <w:proofErr w:type="spellStart"/>
            <w:r w:rsidRPr="00741634">
              <w:rPr>
                <w:sz w:val="22"/>
                <w:szCs w:val="22"/>
              </w:rPr>
              <w:t>okołowierzchołkowych</w:t>
            </w:r>
            <w:proofErr w:type="spellEnd"/>
            <w:r w:rsidRPr="00741634">
              <w:rPr>
                <w:sz w:val="22"/>
                <w:szCs w:val="22"/>
              </w:rPr>
              <w:t xml:space="preserve"> w zębach mlecznych</w:t>
            </w:r>
          </w:p>
          <w:p w:rsidR="00476C57" w:rsidRPr="00741634" w:rsidRDefault="00476C57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>Ćwiczenie 6.</w:t>
            </w:r>
          </w:p>
          <w:p w:rsidR="00E61D53" w:rsidRPr="00741634" w:rsidRDefault="00E61D5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biologiczne leczenie miazgi niedojrzałych zębów stałych</w:t>
            </w:r>
            <w:r w:rsidR="004B6ADB" w:rsidRPr="00741634">
              <w:rPr>
                <w:sz w:val="22"/>
                <w:szCs w:val="22"/>
              </w:rPr>
              <w:t xml:space="preserve"> z uwzględnieniem stadium rozwoju zęba</w:t>
            </w:r>
          </w:p>
          <w:p w:rsidR="00E61D53" w:rsidRPr="00741634" w:rsidRDefault="00E61D5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metoda </w:t>
            </w:r>
            <w:proofErr w:type="spellStart"/>
            <w:r w:rsidRPr="00741634">
              <w:rPr>
                <w:sz w:val="22"/>
                <w:szCs w:val="22"/>
              </w:rPr>
              <w:t>apeksyfikacji</w:t>
            </w:r>
            <w:proofErr w:type="spellEnd"/>
            <w:r w:rsidRPr="00741634">
              <w:rPr>
                <w:sz w:val="22"/>
                <w:szCs w:val="22"/>
              </w:rPr>
              <w:t xml:space="preserve"> i rewaskularyzacji</w:t>
            </w:r>
          </w:p>
          <w:p w:rsidR="00E61D53" w:rsidRPr="00741634" w:rsidRDefault="00E61D5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resorpcje patologiczne</w:t>
            </w:r>
          </w:p>
          <w:p w:rsidR="00E61D53" w:rsidRPr="00741634" w:rsidRDefault="00E61D5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farmakologiczne przygotowanie dziecka do leczenia stomatologicznego – rodzaje i techniki znieczuleń miejscowych, sedacj</w:t>
            </w:r>
            <w:r w:rsidR="00833FCB" w:rsidRPr="00741634">
              <w:rPr>
                <w:sz w:val="22"/>
                <w:szCs w:val="22"/>
              </w:rPr>
              <w:t>ę</w:t>
            </w:r>
            <w:r w:rsidRPr="00741634">
              <w:rPr>
                <w:sz w:val="22"/>
                <w:szCs w:val="22"/>
              </w:rPr>
              <w:t xml:space="preserve"> i znieczulenie ogólne u dzieci</w:t>
            </w:r>
          </w:p>
          <w:p w:rsidR="00262163" w:rsidRPr="00741634" w:rsidRDefault="00262163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>Ćwiczenie 7.</w:t>
            </w:r>
          </w:p>
          <w:p w:rsidR="00262163" w:rsidRPr="00741634" w:rsidRDefault="00262163" w:rsidP="005455B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1634">
              <w:rPr>
                <w:b/>
                <w:bCs/>
                <w:sz w:val="22"/>
                <w:szCs w:val="22"/>
              </w:rPr>
              <w:t>Zaliczenie testowe na ocenę</w:t>
            </w:r>
            <w:r w:rsidRPr="00741634">
              <w:rPr>
                <w:b/>
                <w:sz w:val="22"/>
                <w:szCs w:val="22"/>
              </w:rPr>
              <w:t xml:space="preserve"> (patrz pkt.18)</w:t>
            </w:r>
          </w:p>
          <w:p w:rsidR="00E61D53" w:rsidRPr="00741634" w:rsidRDefault="00E61D53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02282" w:rsidRPr="00741634" w:rsidRDefault="00202282" w:rsidP="00545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SEMESTR 10 </w:t>
            </w:r>
          </w:p>
          <w:p w:rsidR="00202282" w:rsidRPr="00741634" w:rsidRDefault="00202282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b/>
                <w:bCs/>
                <w:sz w:val="22"/>
                <w:szCs w:val="22"/>
              </w:rPr>
              <w:t>Student zna i rozumie</w:t>
            </w:r>
            <w:r w:rsidRPr="00741634">
              <w:rPr>
                <w:sz w:val="22"/>
                <w:szCs w:val="22"/>
              </w:rPr>
              <w:t>:</w:t>
            </w:r>
          </w:p>
          <w:p w:rsidR="004B6ADB" w:rsidRPr="00741634" w:rsidRDefault="004B6ADB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>Ćwiczenie 1.</w:t>
            </w:r>
          </w:p>
          <w:p w:rsidR="003D6B3C" w:rsidRPr="00741634" w:rsidRDefault="00B50530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bCs/>
                <w:sz w:val="20"/>
                <w:szCs w:val="20"/>
              </w:rPr>
            </w:pPr>
            <w:r w:rsidRPr="00741634">
              <w:rPr>
                <w:color w:val="000000"/>
                <w:sz w:val="22"/>
                <w:szCs w:val="22"/>
              </w:rPr>
              <w:t>klasyfikacje urazowych uszkodzeń zębów u dzieci</w:t>
            </w:r>
          </w:p>
          <w:p w:rsidR="00876E2B" w:rsidRPr="00741634" w:rsidRDefault="00B5053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41634">
              <w:rPr>
                <w:rFonts w:ascii="Tahoma" w:hAnsi="Tahoma" w:cs="Tahoma"/>
              </w:rPr>
              <w:t xml:space="preserve">zasady przeprowadzania wywiadu i badania w aspekcie urazowych uszkodzeń zębów u dzieci </w:t>
            </w:r>
          </w:p>
          <w:p w:rsidR="00876E2B" w:rsidRPr="00741634" w:rsidRDefault="00B5053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41634">
              <w:rPr>
                <w:rFonts w:ascii="Tahoma" w:hAnsi="Tahoma" w:cs="Tahoma"/>
              </w:rPr>
              <w:t>metody leczenia urazowych uszkodzeń zębów mlecznych zależne od typu urazu i wieku dziecka</w:t>
            </w:r>
          </w:p>
          <w:p w:rsidR="00876E2B" w:rsidRPr="00741634" w:rsidRDefault="00B5053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41634">
              <w:rPr>
                <w:rFonts w:ascii="Tahoma" w:hAnsi="Tahoma" w:cs="Tahoma"/>
              </w:rPr>
              <w:t xml:space="preserve">powikłania w zębach stałych po urazach zębów mlecznych </w:t>
            </w:r>
          </w:p>
          <w:p w:rsidR="00876E2B" w:rsidRPr="00741634" w:rsidRDefault="00876E2B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 xml:space="preserve">Ćwiczenie </w:t>
            </w:r>
            <w:r w:rsidR="00B50530" w:rsidRPr="00741634">
              <w:rPr>
                <w:sz w:val="22"/>
                <w:szCs w:val="22"/>
                <w:u w:val="single"/>
              </w:rPr>
              <w:t>2</w:t>
            </w:r>
            <w:r w:rsidRPr="00741634">
              <w:rPr>
                <w:sz w:val="22"/>
                <w:szCs w:val="22"/>
                <w:u w:val="single"/>
              </w:rPr>
              <w:t>.</w:t>
            </w:r>
          </w:p>
          <w:p w:rsidR="00A5174B" w:rsidRPr="00741634" w:rsidRDefault="00A5174B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bCs/>
                <w:sz w:val="20"/>
                <w:szCs w:val="20"/>
              </w:rPr>
            </w:pPr>
            <w:r w:rsidRPr="00741634">
              <w:rPr>
                <w:color w:val="000000"/>
                <w:sz w:val="22"/>
                <w:szCs w:val="22"/>
              </w:rPr>
              <w:t xml:space="preserve">pourazowe uszkodzenia zębów stałych </w:t>
            </w:r>
            <w:r w:rsidRPr="00741634">
              <w:rPr>
                <w:sz w:val="22"/>
                <w:szCs w:val="22"/>
              </w:rPr>
              <w:t xml:space="preserve">niedojrzałych </w:t>
            </w:r>
            <w:r w:rsidRPr="00741634">
              <w:rPr>
                <w:color w:val="000000"/>
                <w:sz w:val="22"/>
                <w:szCs w:val="22"/>
              </w:rPr>
              <w:t xml:space="preserve">– </w:t>
            </w:r>
            <w:r w:rsidRPr="00741634">
              <w:rPr>
                <w:bCs/>
                <w:color w:val="000000"/>
                <w:sz w:val="22"/>
                <w:szCs w:val="22"/>
              </w:rPr>
              <w:t xml:space="preserve">diagnostyka, standardy </w:t>
            </w:r>
            <w:r w:rsidRPr="00741634">
              <w:rPr>
                <w:color w:val="000000"/>
                <w:sz w:val="22"/>
                <w:szCs w:val="22"/>
              </w:rPr>
              <w:t>postępowania, rokowanie</w:t>
            </w:r>
          </w:p>
          <w:p w:rsidR="00876E2B" w:rsidRPr="00741634" w:rsidRDefault="00876E2B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41634">
              <w:rPr>
                <w:rFonts w:ascii="Tahoma" w:hAnsi="Tahoma" w:cs="Tahoma"/>
              </w:rPr>
              <w:t>metody leczenia urazowych uszkodze</w:t>
            </w:r>
            <w:r w:rsidR="00444F78" w:rsidRPr="00741634">
              <w:rPr>
                <w:rFonts w:ascii="Tahoma" w:hAnsi="Tahoma" w:cs="Tahoma"/>
              </w:rPr>
              <w:t>ń zębów stałych zależn</w:t>
            </w:r>
            <w:r w:rsidR="00735905" w:rsidRPr="00741634">
              <w:rPr>
                <w:rFonts w:ascii="Tahoma" w:hAnsi="Tahoma" w:cs="Tahoma"/>
              </w:rPr>
              <w:t>i</w:t>
            </w:r>
            <w:r w:rsidR="00444F78" w:rsidRPr="00741634">
              <w:rPr>
                <w:rFonts w:ascii="Tahoma" w:hAnsi="Tahoma" w:cs="Tahoma"/>
              </w:rPr>
              <w:t xml:space="preserve">e od typu </w:t>
            </w:r>
            <w:r w:rsidRPr="00741634">
              <w:rPr>
                <w:rFonts w:ascii="Tahoma" w:hAnsi="Tahoma" w:cs="Tahoma"/>
              </w:rPr>
              <w:t>urazu, wieku dziecka i następstw w rozwoju zgryzu</w:t>
            </w:r>
          </w:p>
          <w:p w:rsidR="00876E2B" w:rsidRPr="00741634" w:rsidRDefault="00A5174B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41634">
              <w:rPr>
                <w:rFonts w:ascii="Tahoma" w:hAnsi="Tahoma" w:cs="Tahoma"/>
              </w:rPr>
              <w:t>metody leczenia niedojrzałych zębów stałych techniką</w:t>
            </w:r>
            <w:r w:rsidR="009B29EC">
              <w:rPr>
                <w:rFonts w:ascii="Tahoma" w:hAnsi="Tahoma" w:cs="Tahoma"/>
              </w:rPr>
              <w:t xml:space="preserve"> </w:t>
            </w:r>
            <w:proofErr w:type="spellStart"/>
            <w:r w:rsidR="00876E2B" w:rsidRPr="00741634">
              <w:rPr>
                <w:rFonts w:ascii="Tahoma" w:hAnsi="Tahoma" w:cs="Tahoma"/>
              </w:rPr>
              <w:t>apeksogenezy</w:t>
            </w:r>
            <w:proofErr w:type="spellEnd"/>
            <w:r w:rsidR="00876E2B" w:rsidRPr="00741634">
              <w:rPr>
                <w:rFonts w:ascii="Tahoma" w:hAnsi="Tahoma" w:cs="Tahoma"/>
              </w:rPr>
              <w:t xml:space="preserve"> i </w:t>
            </w:r>
            <w:proofErr w:type="spellStart"/>
            <w:r w:rsidR="00876E2B" w:rsidRPr="00741634">
              <w:rPr>
                <w:rFonts w:ascii="Tahoma" w:hAnsi="Tahoma" w:cs="Tahoma"/>
              </w:rPr>
              <w:t>apeksyfikacji</w:t>
            </w:r>
            <w:proofErr w:type="spellEnd"/>
          </w:p>
          <w:p w:rsidR="00876E2B" w:rsidRPr="00741634" w:rsidRDefault="00876E2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przebieg procesu gojenia miazgi i tkanek otaczających ząb oraz </w:t>
            </w:r>
            <w:r w:rsidRPr="00741634">
              <w:rPr>
                <w:color w:val="000000"/>
                <w:sz w:val="22"/>
                <w:szCs w:val="22"/>
              </w:rPr>
              <w:t>rokowanie</w:t>
            </w:r>
            <w:r w:rsidRPr="00741634">
              <w:rPr>
                <w:sz w:val="22"/>
                <w:szCs w:val="22"/>
              </w:rPr>
              <w:t xml:space="preserve"> zależnie od typu urazu i stopnia rozwoju korzenia </w:t>
            </w:r>
          </w:p>
          <w:p w:rsidR="00876E2B" w:rsidRPr="00741634" w:rsidRDefault="00876E2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metody oraz czas unieruchamiania zębów w poszczególnych rodzajach urazów </w:t>
            </w:r>
          </w:p>
          <w:p w:rsidR="002052F8" w:rsidRPr="00741634" w:rsidRDefault="002052F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przyczyny i profilaktyka </w:t>
            </w:r>
            <w:proofErr w:type="spellStart"/>
            <w:r w:rsidRPr="00741634">
              <w:rPr>
                <w:sz w:val="22"/>
                <w:szCs w:val="22"/>
              </w:rPr>
              <w:t>niepróchnicowej</w:t>
            </w:r>
            <w:proofErr w:type="spellEnd"/>
            <w:r w:rsidRPr="00741634">
              <w:rPr>
                <w:sz w:val="22"/>
                <w:szCs w:val="22"/>
              </w:rPr>
              <w:t xml:space="preserve"> utraty twardych tkanek zębów</w:t>
            </w:r>
          </w:p>
          <w:p w:rsidR="00044844" w:rsidRPr="00741634" w:rsidRDefault="00876E2B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  <w:u w:val="single"/>
              </w:rPr>
              <w:lastRenderedPageBreak/>
              <w:t xml:space="preserve">Ćwiczenie </w:t>
            </w:r>
            <w:r w:rsidR="00044844" w:rsidRPr="00741634">
              <w:rPr>
                <w:sz w:val="22"/>
                <w:szCs w:val="22"/>
                <w:u w:val="single"/>
              </w:rPr>
              <w:t>3</w:t>
            </w:r>
            <w:r w:rsidRPr="00741634">
              <w:rPr>
                <w:sz w:val="22"/>
                <w:szCs w:val="22"/>
                <w:u w:val="single"/>
              </w:rPr>
              <w:t>.</w:t>
            </w:r>
          </w:p>
          <w:p w:rsidR="005E1E68" w:rsidRPr="00741634" w:rsidRDefault="005E1E6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41634">
              <w:rPr>
                <w:rStyle w:val="A9"/>
                <w:rFonts w:ascii="Tahoma" w:hAnsi="Tahoma" w:cs="Tahoma"/>
                <w:b w:val="0"/>
                <w:bCs w:val="0"/>
                <w:sz w:val="22"/>
                <w:szCs w:val="22"/>
              </w:rPr>
              <w:t>różnice anatomiczne i histologiczne w budowie zębów mlecznych i stałych</w:t>
            </w:r>
          </w:p>
          <w:p w:rsidR="005E1E68" w:rsidRPr="00741634" w:rsidRDefault="005E1E68">
            <w:pPr>
              <w:pStyle w:val="Akapitzlist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rPr>
                <w:rFonts w:ascii="Tahoma" w:hAnsi="Tahoma" w:cs="Tahoma"/>
                <w:strike/>
              </w:rPr>
            </w:pPr>
            <w:r w:rsidRPr="00741634">
              <w:rPr>
                <w:rFonts w:ascii="Tahoma" w:hAnsi="Tahoma" w:cs="Tahoma"/>
              </w:rPr>
              <w:t xml:space="preserve">etiologię i </w:t>
            </w:r>
            <w:r w:rsidRPr="00741634">
              <w:rPr>
                <w:rFonts w:ascii="Tahoma" w:hAnsi="Tahoma" w:cs="Tahoma"/>
                <w:color w:val="000000"/>
              </w:rPr>
              <w:t xml:space="preserve">możliwości leczenia </w:t>
            </w:r>
            <w:r w:rsidRPr="00741634">
              <w:rPr>
                <w:rFonts w:ascii="Tahoma" w:hAnsi="Tahoma" w:cs="Tahoma"/>
              </w:rPr>
              <w:t>patologii uzębienia związanych z zaburzeniami</w:t>
            </w:r>
          </w:p>
          <w:p w:rsidR="005E1E68" w:rsidRPr="00741634" w:rsidRDefault="005E1E68" w:rsidP="005455B7">
            <w:pPr>
              <w:pStyle w:val="Akapitzlist"/>
              <w:tabs>
                <w:tab w:val="left" w:pos="360"/>
              </w:tabs>
              <w:spacing w:after="0" w:line="240" w:lineRule="auto"/>
              <w:rPr>
                <w:rFonts w:ascii="Tahoma" w:hAnsi="Tahoma" w:cs="Tahoma"/>
                <w:strike/>
              </w:rPr>
            </w:pPr>
            <w:r w:rsidRPr="00741634">
              <w:rPr>
                <w:rFonts w:ascii="Tahoma" w:hAnsi="Tahoma" w:cs="Tahoma"/>
              </w:rPr>
              <w:t xml:space="preserve">morfologicznymi - liczby, wielkości i kształtu zębów </w:t>
            </w:r>
          </w:p>
          <w:p w:rsidR="005E1E68" w:rsidRPr="00741634" w:rsidRDefault="005E1E68">
            <w:pPr>
              <w:pStyle w:val="Akapitzlist"/>
              <w:numPr>
                <w:ilvl w:val="0"/>
                <w:numId w:val="16"/>
              </w:numPr>
              <w:tabs>
                <w:tab w:val="left" w:pos="615"/>
              </w:tabs>
              <w:spacing w:after="0" w:line="240" w:lineRule="auto"/>
              <w:rPr>
                <w:rFonts w:ascii="Tahoma" w:hAnsi="Tahoma" w:cs="Tahoma"/>
              </w:rPr>
            </w:pPr>
            <w:r w:rsidRPr="00741634">
              <w:rPr>
                <w:rFonts w:ascii="Tahoma" w:hAnsi="Tahoma" w:cs="Tahoma"/>
              </w:rPr>
              <w:t xml:space="preserve"> etiologię i</w:t>
            </w:r>
            <w:r w:rsidRPr="00741634">
              <w:rPr>
                <w:rFonts w:ascii="Tahoma" w:hAnsi="Tahoma" w:cs="Tahoma"/>
                <w:color w:val="000000"/>
              </w:rPr>
              <w:t xml:space="preserve"> możliwości leczenia</w:t>
            </w:r>
            <w:r w:rsidRPr="00741634">
              <w:rPr>
                <w:rFonts w:ascii="Tahoma" w:hAnsi="Tahoma" w:cs="Tahoma"/>
              </w:rPr>
              <w:t xml:space="preserve"> w</w:t>
            </w:r>
            <w:r w:rsidRPr="00741634">
              <w:rPr>
                <w:rFonts w:ascii="Tahoma" w:hAnsi="Tahoma" w:cs="Tahoma"/>
                <w:bCs/>
              </w:rPr>
              <w:t>ad rozwojowych uzębienia</w:t>
            </w:r>
            <w:r w:rsidRPr="00741634">
              <w:rPr>
                <w:rFonts w:ascii="Tahoma" w:hAnsi="Tahoma" w:cs="Tahoma"/>
              </w:rPr>
              <w:t xml:space="preserve"> dotyczące zaburzeń     mineralizacji tkanek twardych i barwy zębów</w:t>
            </w:r>
          </w:p>
          <w:p w:rsidR="00C40B44" w:rsidRPr="00741634" w:rsidRDefault="00C40B44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  <w:u w:val="single"/>
              </w:rPr>
              <w:t>Ćwiczenie 4.</w:t>
            </w:r>
          </w:p>
          <w:p w:rsidR="00044844" w:rsidRPr="00741634" w:rsidRDefault="00363D1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741634">
              <w:rPr>
                <w:rFonts w:ascii="Tahoma" w:hAnsi="Tahoma" w:cs="Tahoma"/>
              </w:rPr>
              <w:t>zmiany występujące najczęściej na błonie śluzowej jamy ustnej u dzieci</w:t>
            </w:r>
          </w:p>
          <w:p w:rsidR="00363D11" w:rsidRPr="00741634" w:rsidRDefault="00363D1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</w:rPr>
            </w:pPr>
            <w:r w:rsidRPr="00741634">
              <w:rPr>
                <w:rFonts w:ascii="Tahoma" w:hAnsi="Tahoma" w:cs="Tahoma"/>
                <w:bCs/>
              </w:rPr>
              <w:t>specyficzne cechy przyzębia w wieku rozwojowym</w:t>
            </w:r>
          </w:p>
          <w:p w:rsidR="00363D11" w:rsidRPr="00741634" w:rsidRDefault="00363D1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</w:rPr>
            </w:pPr>
            <w:r w:rsidRPr="00741634">
              <w:rPr>
                <w:rFonts w:ascii="Tahoma" w:hAnsi="Tahoma" w:cs="Tahoma"/>
                <w:bCs/>
              </w:rPr>
              <w:t>różne postacie stanów chorobowych dziąseł i przyzębia – diagnostyka i postępowanie u dzieci i młodzieży</w:t>
            </w:r>
          </w:p>
          <w:p w:rsidR="00C40B44" w:rsidRPr="00741634" w:rsidRDefault="00C40B44" w:rsidP="009B7D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  <w:u w:val="single"/>
              </w:rPr>
              <w:t xml:space="preserve">Ćwiczenie </w:t>
            </w:r>
            <w:r w:rsidR="005455B7" w:rsidRPr="00741634">
              <w:rPr>
                <w:sz w:val="22"/>
                <w:szCs w:val="22"/>
                <w:u w:val="single"/>
              </w:rPr>
              <w:t>5</w:t>
            </w:r>
            <w:r w:rsidRPr="00741634">
              <w:rPr>
                <w:sz w:val="22"/>
                <w:szCs w:val="22"/>
                <w:u w:val="single"/>
              </w:rPr>
              <w:t>.</w:t>
            </w:r>
          </w:p>
          <w:p w:rsidR="00BB1509" w:rsidRPr="00741634" w:rsidRDefault="00BB1509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ropnie </w:t>
            </w:r>
            <w:proofErr w:type="spellStart"/>
            <w:r w:rsidRPr="00741634">
              <w:rPr>
                <w:sz w:val="22"/>
                <w:szCs w:val="22"/>
              </w:rPr>
              <w:t>okołozębowe</w:t>
            </w:r>
            <w:proofErr w:type="spellEnd"/>
            <w:r w:rsidRPr="00741634">
              <w:rPr>
                <w:sz w:val="22"/>
                <w:szCs w:val="22"/>
              </w:rPr>
              <w:t xml:space="preserve"> – </w:t>
            </w:r>
            <w:r w:rsidR="00BF7A99" w:rsidRPr="00741634">
              <w:rPr>
                <w:sz w:val="22"/>
                <w:szCs w:val="22"/>
              </w:rPr>
              <w:t>wskazania do antybiotykoterapii  i zasady ich stosowania                   u dzieci</w:t>
            </w:r>
          </w:p>
          <w:p w:rsidR="00BB1509" w:rsidRPr="00741634" w:rsidRDefault="00BB1509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ekstrakcje zębów mlecznych – wskazania, przeciwwskazania, technika, powikłania</w:t>
            </w:r>
          </w:p>
          <w:p w:rsidR="00BB1509" w:rsidRPr="00741634" w:rsidRDefault="00BB1509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specyfika postępowania z pacjentem niepełnosprawnym intelektualnie i fizycznie </w:t>
            </w:r>
          </w:p>
          <w:p w:rsidR="00044844" w:rsidRPr="00741634" w:rsidRDefault="00BB150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741634">
              <w:rPr>
                <w:rFonts w:ascii="Tahoma" w:hAnsi="Tahoma" w:cs="Tahoma"/>
              </w:rPr>
              <w:t>wybrane choroby ogólnoustrojowe i ich implikacje stomatologiczne</w:t>
            </w:r>
          </w:p>
          <w:p w:rsidR="002E2F6F" w:rsidRPr="00741634" w:rsidRDefault="002E2F6F" w:rsidP="009B7D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  <w:u w:val="single"/>
              </w:rPr>
              <w:t xml:space="preserve">Ćwiczenie </w:t>
            </w:r>
            <w:r w:rsidR="00D443DC" w:rsidRPr="00741634">
              <w:rPr>
                <w:sz w:val="22"/>
                <w:szCs w:val="22"/>
                <w:u w:val="single"/>
              </w:rPr>
              <w:t>6</w:t>
            </w:r>
            <w:r w:rsidRPr="00741634">
              <w:rPr>
                <w:sz w:val="22"/>
                <w:szCs w:val="22"/>
                <w:u w:val="single"/>
              </w:rPr>
              <w:t>.</w:t>
            </w:r>
          </w:p>
          <w:p w:rsidR="00D443DC" w:rsidRPr="00741634" w:rsidRDefault="002E2F6F" w:rsidP="009B7D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color w:val="000000"/>
                <w:sz w:val="22"/>
                <w:szCs w:val="22"/>
              </w:rPr>
              <w:t>Zaliczenie historii choroby</w:t>
            </w:r>
            <w:r w:rsidR="009B29EC">
              <w:rPr>
                <w:color w:val="000000"/>
                <w:sz w:val="22"/>
                <w:szCs w:val="22"/>
              </w:rPr>
              <w:t xml:space="preserve"> </w:t>
            </w:r>
            <w:r w:rsidR="00C6402F" w:rsidRPr="00741634">
              <w:rPr>
                <w:b/>
                <w:color w:val="000000"/>
                <w:sz w:val="22"/>
                <w:szCs w:val="22"/>
                <w:u w:val="single"/>
              </w:rPr>
              <w:t>na ocenę</w:t>
            </w:r>
            <w:r w:rsidRPr="00741634">
              <w:rPr>
                <w:color w:val="000000"/>
                <w:sz w:val="22"/>
                <w:szCs w:val="22"/>
              </w:rPr>
              <w:t>.</w:t>
            </w:r>
          </w:p>
          <w:p w:rsidR="00D443DC" w:rsidRPr="00741634" w:rsidRDefault="00D443DC" w:rsidP="009B7D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  <w:u w:val="single"/>
              </w:rPr>
              <w:t>Ćwiczenie 7.</w:t>
            </w:r>
          </w:p>
          <w:p w:rsidR="00D443DC" w:rsidRPr="00741634" w:rsidRDefault="00356426" w:rsidP="009B7DB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41634">
              <w:rPr>
                <w:b/>
                <w:color w:val="000000"/>
                <w:sz w:val="22"/>
                <w:szCs w:val="22"/>
              </w:rPr>
              <w:t>Zaliczenie</w:t>
            </w:r>
            <w:r w:rsidR="00321C35" w:rsidRPr="00741634">
              <w:rPr>
                <w:b/>
                <w:color w:val="000000"/>
                <w:sz w:val="22"/>
                <w:szCs w:val="22"/>
              </w:rPr>
              <w:t xml:space="preserve"> testowe</w:t>
            </w:r>
            <w:r w:rsidR="009B29EC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24F1C" w:rsidRPr="00741634">
              <w:rPr>
                <w:b/>
                <w:sz w:val="22"/>
                <w:szCs w:val="22"/>
              </w:rPr>
              <w:t>(patrz pkt.18)</w:t>
            </w:r>
          </w:p>
          <w:p w:rsidR="00876E2B" w:rsidRPr="00741634" w:rsidRDefault="00876E2B" w:rsidP="009B7D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1634">
              <w:rPr>
                <w:b/>
                <w:color w:val="000000"/>
                <w:sz w:val="22"/>
                <w:szCs w:val="22"/>
              </w:rPr>
              <w:t>Egzamin praktyczny</w:t>
            </w:r>
            <w:r w:rsidR="009B29EC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A3ED0" w:rsidRPr="00741634">
              <w:rPr>
                <w:sz w:val="22"/>
                <w:szCs w:val="22"/>
              </w:rPr>
              <w:t xml:space="preserve">z ustną weryfikacją wiedzy teoretycznej </w:t>
            </w:r>
            <w:r w:rsidR="009A536B" w:rsidRPr="00741634">
              <w:rPr>
                <w:b/>
                <w:sz w:val="22"/>
                <w:szCs w:val="22"/>
              </w:rPr>
              <w:t>(patrz pkt.18)</w:t>
            </w:r>
          </w:p>
          <w:p w:rsidR="009A536B" w:rsidRPr="00741634" w:rsidRDefault="009A536B" w:rsidP="005455B7">
            <w:pPr>
              <w:rPr>
                <w:i/>
                <w:sz w:val="20"/>
                <w:szCs w:val="20"/>
              </w:rPr>
            </w:pPr>
          </w:p>
        </w:tc>
      </w:tr>
      <w:tr w:rsidR="00876E2B" w:rsidRPr="00741634" w:rsidTr="00C30B51">
        <w:trPr>
          <w:trHeight w:val="35"/>
        </w:trPr>
        <w:tc>
          <w:tcPr>
            <w:tcW w:w="92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76E2B" w:rsidRPr="00741634" w:rsidRDefault="009B7DBA" w:rsidP="009B7DB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spellStart"/>
            <w:r w:rsidRPr="00741634">
              <w:rPr>
                <w:b/>
                <w:bCs/>
                <w:sz w:val="22"/>
                <w:szCs w:val="22"/>
              </w:rPr>
              <w:lastRenderedPageBreak/>
              <w:t>UMIEJĘTNOŚCI</w:t>
            </w:r>
            <w:r w:rsidR="00876E2B" w:rsidRPr="00741634">
              <w:rPr>
                <w:b/>
                <w:bCs/>
                <w:i/>
                <w:sz w:val="20"/>
                <w:szCs w:val="20"/>
              </w:rPr>
              <w:t>Cele</w:t>
            </w:r>
            <w:proofErr w:type="spellEnd"/>
            <w:r w:rsidR="00876E2B" w:rsidRPr="00741634">
              <w:rPr>
                <w:b/>
                <w:bCs/>
                <w:i/>
                <w:sz w:val="20"/>
                <w:szCs w:val="20"/>
              </w:rPr>
              <w:t xml:space="preserve"> ogólne</w:t>
            </w:r>
          </w:p>
        </w:tc>
      </w:tr>
      <w:tr w:rsidR="00876E2B" w:rsidRPr="00741634" w:rsidTr="00C30B51">
        <w:trPr>
          <w:trHeight w:val="35"/>
        </w:trPr>
        <w:tc>
          <w:tcPr>
            <w:tcW w:w="9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E2B" w:rsidRPr="00741634" w:rsidRDefault="00876E2B" w:rsidP="005455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634">
              <w:rPr>
                <w:sz w:val="22"/>
                <w:szCs w:val="22"/>
                <w:u w:val="single"/>
              </w:rPr>
              <w:t xml:space="preserve">Student </w:t>
            </w:r>
            <w:r w:rsidR="00E7771E" w:rsidRPr="00741634">
              <w:rPr>
                <w:sz w:val="22"/>
                <w:szCs w:val="22"/>
                <w:u w:val="single"/>
              </w:rPr>
              <w:t>potrafi</w:t>
            </w:r>
            <w:r w:rsidR="00AE0395" w:rsidRPr="00741634">
              <w:rPr>
                <w:sz w:val="22"/>
                <w:szCs w:val="22"/>
                <w:u w:val="single"/>
              </w:rPr>
              <w:t>:</w:t>
            </w:r>
            <w:r w:rsidR="00E7771E" w:rsidRPr="00741634">
              <w:rPr>
                <w:sz w:val="22"/>
                <w:szCs w:val="22"/>
              </w:rPr>
              <w:t xml:space="preserve"> dokonać</w:t>
            </w:r>
            <w:r w:rsidRPr="00741634">
              <w:rPr>
                <w:sz w:val="22"/>
                <w:szCs w:val="22"/>
              </w:rPr>
              <w:t xml:space="preserve"> o</w:t>
            </w:r>
            <w:r w:rsidRPr="00741634">
              <w:rPr>
                <w:color w:val="000000"/>
                <w:sz w:val="22"/>
                <w:szCs w:val="22"/>
              </w:rPr>
              <w:t xml:space="preserve">ceny klinicznej i radiologicznej rozwoju zęba i uzębienia, </w:t>
            </w:r>
            <w:r w:rsidRPr="00741634">
              <w:rPr>
                <w:sz w:val="22"/>
                <w:szCs w:val="22"/>
              </w:rPr>
              <w:t xml:space="preserve">planowania leczenia stomatologicznego, rozpoznawania i leczenia: chorób miazgi i </w:t>
            </w:r>
            <w:r w:rsidRPr="00741634">
              <w:rPr>
                <w:color w:val="000000"/>
                <w:sz w:val="22"/>
                <w:szCs w:val="22"/>
              </w:rPr>
              <w:t xml:space="preserve">urazowych uszkodzeń </w:t>
            </w:r>
            <w:r w:rsidRPr="00741634">
              <w:rPr>
                <w:sz w:val="22"/>
                <w:szCs w:val="22"/>
              </w:rPr>
              <w:t>zębów mlecznych i stałych, w</w:t>
            </w:r>
            <w:r w:rsidRPr="00741634">
              <w:rPr>
                <w:bCs/>
                <w:sz w:val="22"/>
                <w:szCs w:val="22"/>
              </w:rPr>
              <w:t xml:space="preserve">ad rozwojowych uzębienia, </w:t>
            </w:r>
            <w:r w:rsidRPr="00741634">
              <w:rPr>
                <w:sz w:val="22"/>
                <w:szCs w:val="22"/>
              </w:rPr>
              <w:t xml:space="preserve">zmian w jamie ustnej w przebiegu chorób ogólnoustrojowych, </w:t>
            </w:r>
            <w:r w:rsidRPr="00741634">
              <w:rPr>
                <w:color w:val="000000"/>
                <w:sz w:val="22"/>
                <w:szCs w:val="22"/>
              </w:rPr>
              <w:t xml:space="preserve">chorób tkanek zęba pochodzenia </w:t>
            </w:r>
            <w:proofErr w:type="spellStart"/>
            <w:r w:rsidRPr="00741634">
              <w:rPr>
                <w:color w:val="000000"/>
                <w:sz w:val="22"/>
                <w:szCs w:val="22"/>
              </w:rPr>
              <w:t>niepróchnicowego</w:t>
            </w:r>
            <w:proofErr w:type="spellEnd"/>
            <w:r w:rsidRPr="00741634">
              <w:rPr>
                <w:color w:val="000000"/>
                <w:sz w:val="22"/>
                <w:szCs w:val="22"/>
              </w:rPr>
              <w:t xml:space="preserve"> oraz</w:t>
            </w:r>
            <w:r w:rsidR="009B29EC">
              <w:rPr>
                <w:color w:val="000000"/>
                <w:sz w:val="22"/>
                <w:szCs w:val="22"/>
              </w:rPr>
              <w:t xml:space="preserve"> </w:t>
            </w:r>
            <w:r w:rsidRPr="00741634">
              <w:rPr>
                <w:color w:val="000000"/>
                <w:sz w:val="22"/>
                <w:szCs w:val="22"/>
              </w:rPr>
              <w:t>eliminacji szkodliwych nawyków u dzieci i młodzieży.</w:t>
            </w:r>
          </w:p>
          <w:p w:rsidR="00876E2B" w:rsidRPr="00741634" w:rsidRDefault="00876E2B" w:rsidP="00545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6E2B" w:rsidRPr="00741634" w:rsidTr="00C30B51">
        <w:trPr>
          <w:trHeight w:val="35"/>
        </w:trPr>
        <w:tc>
          <w:tcPr>
            <w:tcW w:w="9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E2B" w:rsidRPr="00741634" w:rsidRDefault="00876E2B" w:rsidP="005455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41634">
              <w:rPr>
                <w:b/>
                <w:bCs/>
                <w:i/>
                <w:sz w:val="20"/>
                <w:szCs w:val="20"/>
              </w:rPr>
              <w:t>Cele szczegółowe</w:t>
            </w:r>
          </w:p>
        </w:tc>
      </w:tr>
      <w:tr w:rsidR="00876E2B" w:rsidRPr="00741634" w:rsidTr="00C30B51">
        <w:trPr>
          <w:trHeight w:val="35"/>
        </w:trPr>
        <w:tc>
          <w:tcPr>
            <w:tcW w:w="9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35FD" w:rsidRPr="00741634" w:rsidRDefault="00876E2B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b/>
                <w:sz w:val="22"/>
                <w:szCs w:val="22"/>
              </w:rPr>
              <w:t xml:space="preserve">Student </w:t>
            </w:r>
            <w:r w:rsidR="00E7771E" w:rsidRPr="00741634">
              <w:rPr>
                <w:b/>
                <w:sz w:val="22"/>
                <w:szCs w:val="22"/>
              </w:rPr>
              <w:t>potrafi</w:t>
            </w:r>
            <w:r w:rsidR="009B29EC">
              <w:rPr>
                <w:b/>
                <w:sz w:val="22"/>
                <w:szCs w:val="22"/>
              </w:rPr>
              <w:t xml:space="preserve"> </w:t>
            </w:r>
            <w:r w:rsidR="008035FD" w:rsidRPr="00741634">
              <w:rPr>
                <w:sz w:val="22"/>
                <w:szCs w:val="22"/>
              </w:rPr>
              <w:t>w zakresie:</w:t>
            </w:r>
          </w:p>
          <w:p w:rsidR="00876E2B" w:rsidRPr="00741634" w:rsidRDefault="00C8509A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  <w:u w:val="single"/>
              </w:rPr>
              <w:t xml:space="preserve">rozwoju </w:t>
            </w:r>
            <w:r w:rsidR="00876E2B" w:rsidRPr="00741634">
              <w:rPr>
                <w:sz w:val="22"/>
                <w:szCs w:val="22"/>
                <w:u w:val="single"/>
              </w:rPr>
              <w:t xml:space="preserve">uzębienia dziecięcego </w:t>
            </w:r>
            <w:r w:rsidR="007858EF" w:rsidRPr="00741634">
              <w:rPr>
                <w:sz w:val="22"/>
                <w:szCs w:val="22"/>
                <w:u w:val="single"/>
              </w:rPr>
              <w:t>i planowania leczenia</w:t>
            </w:r>
            <w:r w:rsidR="00876E2B" w:rsidRPr="00741634">
              <w:rPr>
                <w:sz w:val="22"/>
                <w:szCs w:val="22"/>
              </w:rPr>
              <w:t>:</w:t>
            </w:r>
          </w:p>
          <w:p w:rsidR="00876E2B" w:rsidRPr="00741634" w:rsidRDefault="00876E2B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425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dokonać analizy terminów mineralizacji, wyrzynania i kształtowania korzeni zębów mlecznych i stałych</w:t>
            </w:r>
            <w:r w:rsidR="007858EF" w:rsidRPr="00741634">
              <w:rPr>
                <w:sz w:val="22"/>
                <w:szCs w:val="22"/>
              </w:rPr>
              <w:t xml:space="preserve"> oraz resorpcji zębów mlecznych</w:t>
            </w:r>
          </w:p>
          <w:p w:rsidR="00876E2B" w:rsidRPr="00741634" w:rsidRDefault="00876E2B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425"/>
              <w:rPr>
                <w:sz w:val="22"/>
                <w:szCs w:val="22"/>
              </w:rPr>
            </w:pPr>
            <w:r w:rsidRPr="00741634">
              <w:rPr>
                <w:color w:val="000000"/>
                <w:sz w:val="22"/>
                <w:szCs w:val="22"/>
              </w:rPr>
              <w:t>ocenić kliniczny i radiologiczny rozwój zęba</w:t>
            </w:r>
          </w:p>
          <w:p w:rsidR="00C8509A" w:rsidRPr="00741634" w:rsidRDefault="00C8509A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425"/>
              <w:rPr>
                <w:sz w:val="22"/>
                <w:szCs w:val="22"/>
              </w:rPr>
            </w:pPr>
            <w:r w:rsidRPr="00741634">
              <w:rPr>
                <w:color w:val="000000"/>
                <w:sz w:val="22"/>
                <w:szCs w:val="22"/>
              </w:rPr>
              <w:t>ocenić nieprawidłowości wyrzynania zębów</w:t>
            </w:r>
          </w:p>
          <w:p w:rsidR="004D6885" w:rsidRPr="00741634" w:rsidRDefault="004D6885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425"/>
              <w:rPr>
                <w:sz w:val="20"/>
                <w:szCs w:val="20"/>
              </w:rPr>
            </w:pPr>
            <w:r w:rsidRPr="00741634">
              <w:rPr>
                <w:sz w:val="22"/>
                <w:szCs w:val="22"/>
              </w:rPr>
              <w:t xml:space="preserve">przeanalizować indywidualne </w:t>
            </w:r>
            <w:r w:rsidRPr="00741634">
              <w:rPr>
                <w:color w:val="000000"/>
                <w:sz w:val="22"/>
                <w:szCs w:val="22"/>
              </w:rPr>
              <w:t xml:space="preserve">czynniki </w:t>
            </w:r>
            <w:r w:rsidRPr="00741634">
              <w:rPr>
                <w:sz w:val="22"/>
                <w:szCs w:val="22"/>
              </w:rPr>
              <w:t>ryzyka próchnicy</w:t>
            </w:r>
          </w:p>
          <w:p w:rsidR="00876E2B" w:rsidRPr="00741634" w:rsidRDefault="00876E2B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425"/>
              <w:rPr>
                <w:i/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zaplanować </w:t>
            </w:r>
            <w:r w:rsidRPr="00741634">
              <w:rPr>
                <w:color w:val="000000"/>
                <w:sz w:val="22"/>
                <w:szCs w:val="22"/>
              </w:rPr>
              <w:t xml:space="preserve">postępowania profilaktyczno-leczniczego </w:t>
            </w:r>
            <w:r w:rsidRPr="00741634">
              <w:rPr>
                <w:sz w:val="22"/>
                <w:szCs w:val="22"/>
              </w:rPr>
              <w:t>podczas p</w:t>
            </w:r>
            <w:r w:rsidRPr="00741634">
              <w:rPr>
                <w:color w:val="000000"/>
                <w:sz w:val="22"/>
                <w:szCs w:val="22"/>
              </w:rPr>
              <w:t>ierwszej wizyty dziecka w gabinecie stomatologicznym</w:t>
            </w:r>
            <w:r w:rsidR="0044135C" w:rsidRPr="00741634">
              <w:rPr>
                <w:color w:val="000000"/>
                <w:sz w:val="22"/>
                <w:szCs w:val="22"/>
              </w:rPr>
              <w:t xml:space="preserve"> oraz </w:t>
            </w:r>
            <w:r w:rsidR="0044135C" w:rsidRPr="00741634">
              <w:rPr>
                <w:sz w:val="22"/>
                <w:szCs w:val="22"/>
              </w:rPr>
              <w:t>zaplanować konsultacje i leczenie wielospecjalistyczne</w:t>
            </w:r>
          </w:p>
          <w:p w:rsidR="00876E2B" w:rsidRPr="00741634" w:rsidRDefault="004D6885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425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kształtować wiedzę z zakresu </w:t>
            </w:r>
            <w:r w:rsidR="00876E2B" w:rsidRPr="00741634">
              <w:rPr>
                <w:sz w:val="22"/>
                <w:szCs w:val="22"/>
              </w:rPr>
              <w:t>promocji zdrowia i edukacji prozdrowotnej jamy ustnej wśród dzieci, młodzieży, kobiet w ciąży, matek i opiekunów dzieci</w:t>
            </w:r>
          </w:p>
          <w:p w:rsidR="007858EF" w:rsidRPr="00741634" w:rsidRDefault="007858EF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  <w:u w:val="single"/>
              </w:rPr>
              <w:t>profilaktyki próchnicy</w:t>
            </w:r>
            <w:r w:rsidRPr="00741634">
              <w:rPr>
                <w:sz w:val="22"/>
                <w:szCs w:val="22"/>
              </w:rPr>
              <w:t>:</w:t>
            </w:r>
          </w:p>
          <w:p w:rsidR="007858EF" w:rsidRPr="00741634" w:rsidRDefault="0014595A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prz</w:t>
            </w:r>
            <w:r w:rsidR="006847CB" w:rsidRPr="00741634">
              <w:rPr>
                <w:sz w:val="22"/>
                <w:szCs w:val="22"/>
              </w:rPr>
              <w:t>eprowadzić instru</w:t>
            </w:r>
            <w:r w:rsidRPr="00741634">
              <w:rPr>
                <w:sz w:val="22"/>
                <w:szCs w:val="22"/>
              </w:rPr>
              <w:t>ktaż higieny jamy ustnej</w:t>
            </w:r>
          </w:p>
          <w:p w:rsidR="0014595A" w:rsidRPr="00741634" w:rsidRDefault="0044135C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zaplanować domowe i profesjonalne działania</w:t>
            </w:r>
            <w:r w:rsidR="004D6885" w:rsidRPr="00741634">
              <w:rPr>
                <w:sz w:val="22"/>
                <w:szCs w:val="22"/>
              </w:rPr>
              <w:t xml:space="preserve"> profilaktyczne</w:t>
            </w:r>
            <w:r w:rsidRPr="00741634">
              <w:rPr>
                <w:sz w:val="22"/>
                <w:szCs w:val="22"/>
              </w:rPr>
              <w:t xml:space="preserve"> w zakresie zapobiegania próchnicy</w:t>
            </w:r>
            <w:r w:rsidR="004D6885" w:rsidRPr="00741634">
              <w:rPr>
                <w:sz w:val="22"/>
                <w:szCs w:val="22"/>
              </w:rPr>
              <w:t>.</w:t>
            </w:r>
          </w:p>
          <w:p w:rsidR="00876E2B" w:rsidRPr="00741634" w:rsidRDefault="00876E2B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 xml:space="preserve">diagnostyki chorób miazgi u dzieci: </w:t>
            </w:r>
          </w:p>
          <w:p w:rsidR="00876E2B" w:rsidRPr="00741634" w:rsidRDefault="00876E2B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425"/>
              <w:rPr>
                <w:i/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przeprowadzić wywiad i badania kliniczne pod kątem chorób miazgi i tkanek </w:t>
            </w:r>
            <w:proofErr w:type="spellStart"/>
            <w:r w:rsidRPr="00741634">
              <w:rPr>
                <w:sz w:val="22"/>
                <w:szCs w:val="22"/>
              </w:rPr>
              <w:t>okołowierzchołkowych</w:t>
            </w:r>
            <w:proofErr w:type="spellEnd"/>
          </w:p>
          <w:p w:rsidR="00876E2B" w:rsidRPr="00741634" w:rsidRDefault="00876E2B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425"/>
              <w:rPr>
                <w:i/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przeprowadzić odpowiednie badania diagnostyczne stanu miazgi i tkanek </w:t>
            </w:r>
            <w:proofErr w:type="spellStart"/>
            <w:r w:rsidRPr="00741634">
              <w:rPr>
                <w:sz w:val="22"/>
                <w:szCs w:val="22"/>
              </w:rPr>
              <w:t>okołowierzchołkowych</w:t>
            </w:r>
            <w:proofErr w:type="spellEnd"/>
            <w:r w:rsidRPr="00741634">
              <w:rPr>
                <w:sz w:val="22"/>
                <w:szCs w:val="22"/>
              </w:rPr>
              <w:t xml:space="preserve"> oraz dokonać interpretacji wyników</w:t>
            </w:r>
          </w:p>
          <w:p w:rsidR="00876E2B" w:rsidRPr="00741634" w:rsidRDefault="00876E2B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425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postawić właściwą diagnozę stanu miazgi </w:t>
            </w:r>
          </w:p>
          <w:p w:rsidR="00876E2B" w:rsidRPr="00741634" w:rsidRDefault="00876E2B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  <w:u w:val="single"/>
              </w:rPr>
              <w:t>leczenia chorób miazgi zębów mlecznych</w:t>
            </w:r>
            <w:r w:rsidRPr="00741634">
              <w:rPr>
                <w:sz w:val="22"/>
                <w:szCs w:val="22"/>
              </w:rPr>
              <w:t>:</w:t>
            </w:r>
          </w:p>
          <w:p w:rsidR="00876E2B" w:rsidRPr="00741634" w:rsidRDefault="00876E2B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425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przedyskutować wskazania i przeciwwskazania do leczenia chorób miazgi w zębach mlecznych</w:t>
            </w:r>
          </w:p>
          <w:p w:rsidR="008428E3" w:rsidRPr="00741634" w:rsidRDefault="00876E2B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425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lastRenderedPageBreak/>
              <w:t>dobrać właściwie metody leczenia miazgi zależnie do stanu miejscowego i ogólnego pacjenta</w:t>
            </w:r>
          </w:p>
          <w:p w:rsidR="00876E2B" w:rsidRPr="00741634" w:rsidRDefault="008428E3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425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wykonać zabieg: po</w:t>
            </w:r>
            <w:r w:rsidR="00876E2B" w:rsidRPr="00741634">
              <w:rPr>
                <w:sz w:val="22"/>
                <w:szCs w:val="22"/>
              </w:rPr>
              <w:t xml:space="preserve">krycia pośredniego i bezpośredniego, amputacji przyżyciowej i </w:t>
            </w:r>
            <w:proofErr w:type="spellStart"/>
            <w:r w:rsidR="00876E2B" w:rsidRPr="00741634">
              <w:rPr>
                <w:sz w:val="22"/>
                <w:szCs w:val="22"/>
              </w:rPr>
              <w:t>mortalnej</w:t>
            </w:r>
            <w:proofErr w:type="spellEnd"/>
            <w:r w:rsidR="00876E2B" w:rsidRPr="00741634">
              <w:rPr>
                <w:sz w:val="22"/>
                <w:szCs w:val="22"/>
              </w:rPr>
              <w:t>, leczenia kanałowego w zębach mlecznych</w:t>
            </w:r>
          </w:p>
          <w:p w:rsidR="00876E2B" w:rsidRPr="00741634" w:rsidRDefault="00876E2B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  <w:u w:val="single"/>
              </w:rPr>
              <w:t>leczenia chorób miazgi zębów stałych</w:t>
            </w:r>
            <w:r w:rsidR="00DE1E62" w:rsidRPr="00741634">
              <w:rPr>
                <w:sz w:val="22"/>
                <w:szCs w:val="22"/>
                <w:u w:val="single"/>
              </w:rPr>
              <w:t xml:space="preserve"> niedojrzałych</w:t>
            </w:r>
            <w:r w:rsidRPr="00741634">
              <w:rPr>
                <w:sz w:val="22"/>
                <w:szCs w:val="22"/>
              </w:rPr>
              <w:t>:</w:t>
            </w:r>
          </w:p>
          <w:p w:rsidR="00876E2B" w:rsidRPr="00741634" w:rsidRDefault="00876E2B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283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przedyskutować wskazania i przeciwwskazania do leczenia chorób miazgi w zębach stałych</w:t>
            </w:r>
          </w:p>
          <w:p w:rsidR="00876E2B" w:rsidRPr="00741634" w:rsidRDefault="00876E2B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283"/>
              <w:rPr>
                <w:i/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przeprowadzić leczenie stanów zapalnych miazgi w zębach stałych</w:t>
            </w:r>
            <w:r w:rsidR="005E4A52" w:rsidRPr="00741634">
              <w:rPr>
                <w:sz w:val="22"/>
                <w:szCs w:val="22"/>
              </w:rPr>
              <w:t xml:space="preserve"> z niezakończonym rozwojem: po</w:t>
            </w:r>
            <w:r w:rsidRPr="00741634">
              <w:rPr>
                <w:sz w:val="22"/>
                <w:szCs w:val="22"/>
              </w:rPr>
              <w:t>krycia pośredniego i bezpośredniego, amputacji przyżyciowej</w:t>
            </w:r>
          </w:p>
          <w:p w:rsidR="00610716" w:rsidRPr="005F2514" w:rsidRDefault="00876E2B" w:rsidP="00231C58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283"/>
              <w:rPr>
                <w:sz w:val="22"/>
                <w:szCs w:val="22"/>
              </w:rPr>
            </w:pPr>
            <w:r w:rsidRPr="005F2514">
              <w:rPr>
                <w:sz w:val="22"/>
                <w:szCs w:val="22"/>
              </w:rPr>
              <w:t xml:space="preserve">przeprowadzić leczenie </w:t>
            </w:r>
            <w:proofErr w:type="spellStart"/>
            <w:r w:rsidR="00983AD1" w:rsidRPr="005F2514">
              <w:rPr>
                <w:sz w:val="22"/>
                <w:szCs w:val="22"/>
              </w:rPr>
              <w:t>endodontyczne</w:t>
            </w:r>
            <w:proofErr w:type="spellEnd"/>
            <w:r w:rsidRPr="005F2514">
              <w:rPr>
                <w:sz w:val="22"/>
                <w:szCs w:val="22"/>
              </w:rPr>
              <w:t xml:space="preserve"> w zębach stałych z niezakończonym rozwojem</w:t>
            </w:r>
            <w:r w:rsidR="00DC400F" w:rsidRPr="005F2514">
              <w:rPr>
                <w:sz w:val="22"/>
                <w:szCs w:val="22"/>
              </w:rPr>
              <w:t xml:space="preserve"> korzenia</w:t>
            </w:r>
          </w:p>
          <w:p w:rsidR="00876E2B" w:rsidRPr="00741634" w:rsidRDefault="00876E2B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 xml:space="preserve">diagnostyki </w:t>
            </w:r>
            <w:r w:rsidRPr="00741634">
              <w:rPr>
                <w:color w:val="000000"/>
                <w:sz w:val="22"/>
                <w:szCs w:val="22"/>
                <w:u w:val="single"/>
              </w:rPr>
              <w:t>urazowych uszkodzeń zębów</w:t>
            </w:r>
            <w:r w:rsidRPr="00741634">
              <w:rPr>
                <w:color w:val="000000"/>
                <w:sz w:val="22"/>
                <w:szCs w:val="22"/>
              </w:rPr>
              <w:t>:</w:t>
            </w:r>
          </w:p>
          <w:p w:rsidR="00876E2B" w:rsidRPr="00741634" w:rsidRDefault="00876E2B">
            <w:pPr>
              <w:numPr>
                <w:ilvl w:val="0"/>
                <w:numId w:val="10"/>
              </w:numPr>
              <w:tabs>
                <w:tab w:val="clear" w:pos="1890"/>
              </w:tabs>
              <w:autoSpaceDE w:val="0"/>
              <w:autoSpaceDN w:val="0"/>
              <w:adjustRightInd w:val="0"/>
              <w:ind w:left="726" w:hanging="284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przeprowadzić wywiad i badanie kliniczne pod kątem stanów pourazowych w zębach </w:t>
            </w:r>
          </w:p>
          <w:p w:rsidR="00876E2B" w:rsidRPr="00741634" w:rsidRDefault="00876E2B" w:rsidP="00FB50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26"/>
              <w:rPr>
                <w:rFonts w:ascii="Tahoma" w:hAnsi="Tahoma" w:cs="Tahoma"/>
              </w:rPr>
            </w:pPr>
            <w:r w:rsidRPr="00741634">
              <w:rPr>
                <w:rFonts w:ascii="Tahoma" w:hAnsi="Tahoma" w:cs="Tahoma"/>
              </w:rPr>
              <w:t>dziecięcych</w:t>
            </w:r>
          </w:p>
          <w:p w:rsidR="00876E2B" w:rsidRPr="00741634" w:rsidRDefault="00876E2B">
            <w:pPr>
              <w:numPr>
                <w:ilvl w:val="0"/>
                <w:numId w:val="10"/>
              </w:numPr>
              <w:tabs>
                <w:tab w:val="clear" w:pos="1890"/>
              </w:tabs>
              <w:autoSpaceDE w:val="0"/>
              <w:autoSpaceDN w:val="0"/>
              <w:adjustRightInd w:val="0"/>
              <w:ind w:left="726" w:hanging="284"/>
            </w:pPr>
            <w:r w:rsidRPr="00741634">
              <w:rPr>
                <w:sz w:val="22"/>
                <w:szCs w:val="22"/>
              </w:rPr>
              <w:t>postawić właściwe rozpoznanie i zaplanować postępowanie terapeutyczne dostosowane do rodzaju uzębienia i wieku dziecka</w:t>
            </w:r>
          </w:p>
          <w:p w:rsidR="00876E2B" w:rsidRPr="00741634" w:rsidRDefault="00876E2B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 xml:space="preserve">leczenia </w:t>
            </w:r>
            <w:r w:rsidRPr="00741634">
              <w:rPr>
                <w:color w:val="000000"/>
                <w:sz w:val="22"/>
                <w:szCs w:val="22"/>
                <w:u w:val="single"/>
              </w:rPr>
              <w:t>urazowych uszkodzeń zębów mlecznych</w:t>
            </w:r>
            <w:r w:rsidRPr="00741634">
              <w:rPr>
                <w:color w:val="000000"/>
                <w:sz w:val="22"/>
                <w:szCs w:val="22"/>
              </w:rPr>
              <w:t>:</w:t>
            </w:r>
          </w:p>
          <w:p w:rsidR="00876E2B" w:rsidRPr="00741634" w:rsidRDefault="00876E2B">
            <w:pPr>
              <w:numPr>
                <w:ilvl w:val="0"/>
                <w:numId w:val="11"/>
              </w:numPr>
              <w:tabs>
                <w:tab w:val="clear" w:pos="2316"/>
              </w:tabs>
              <w:autoSpaceDE w:val="0"/>
              <w:autoSpaceDN w:val="0"/>
              <w:adjustRightInd w:val="0"/>
              <w:ind w:left="726" w:hanging="357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udzielić odpowiedniej pierwszej pomocy</w:t>
            </w:r>
            <w:r w:rsidR="00FB504E" w:rsidRPr="00741634">
              <w:rPr>
                <w:sz w:val="22"/>
                <w:szCs w:val="22"/>
              </w:rPr>
              <w:t xml:space="preserve"> po urazie zęba</w:t>
            </w:r>
          </w:p>
          <w:p w:rsidR="00876E2B" w:rsidRPr="00741634" w:rsidRDefault="00876E2B">
            <w:pPr>
              <w:numPr>
                <w:ilvl w:val="0"/>
                <w:numId w:val="11"/>
              </w:numPr>
              <w:tabs>
                <w:tab w:val="clear" w:pos="2316"/>
              </w:tabs>
              <w:autoSpaceDE w:val="0"/>
              <w:autoSpaceDN w:val="0"/>
              <w:adjustRightInd w:val="0"/>
              <w:ind w:left="726" w:hanging="357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przeprowadzić właściwe do typu urazu leczenie uwzględniające jego wpływ na </w:t>
            </w:r>
          </w:p>
          <w:p w:rsidR="00876E2B" w:rsidRPr="00741634" w:rsidRDefault="00876E2B" w:rsidP="00011BB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26"/>
              <w:rPr>
                <w:rFonts w:ascii="Tahoma" w:hAnsi="Tahoma" w:cs="Tahoma"/>
              </w:rPr>
            </w:pPr>
            <w:r w:rsidRPr="00741634">
              <w:rPr>
                <w:rFonts w:ascii="Tahoma" w:hAnsi="Tahoma" w:cs="Tahoma"/>
              </w:rPr>
              <w:t>uzębienie stałe</w:t>
            </w:r>
          </w:p>
          <w:p w:rsidR="00876E2B" w:rsidRPr="00741634" w:rsidRDefault="00876E2B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 xml:space="preserve">leczenia </w:t>
            </w:r>
            <w:r w:rsidRPr="00741634">
              <w:rPr>
                <w:color w:val="000000"/>
                <w:sz w:val="22"/>
                <w:szCs w:val="22"/>
                <w:u w:val="single"/>
              </w:rPr>
              <w:t>urazowych uszkodzeń zębów stałych</w:t>
            </w:r>
            <w:r w:rsidRPr="00741634">
              <w:rPr>
                <w:color w:val="000000"/>
                <w:sz w:val="22"/>
                <w:szCs w:val="22"/>
              </w:rPr>
              <w:t>:</w:t>
            </w:r>
          </w:p>
          <w:p w:rsidR="00876E2B" w:rsidRPr="00741634" w:rsidRDefault="00876E2B">
            <w:pPr>
              <w:numPr>
                <w:ilvl w:val="0"/>
                <w:numId w:val="7"/>
              </w:numPr>
              <w:tabs>
                <w:tab w:val="clear" w:pos="1656"/>
                <w:tab w:val="num" w:pos="426"/>
              </w:tabs>
              <w:autoSpaceDE w:val="0"/>
              <w:autoSpaceDN w:val="0"/>
              <w:adjustRightInd w:val="0"/>
              <w:ind w:left="726" w:hanging="284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udzielić odpowiedniej pierwszej pomocy  </w:t>
            </w:r>
          </w:p>
          <w:p w:rsidR="00876E2B" w:rsidRPr="00741634" w:rsidRDefault="00876E2B">
            <w:pPr>
              <w:numPr>
                <w:ilvl w:val="0"/>
                <w:numId w:val="7"/>
              </w:numPr>
              <w:tabs>
                <w:tab w:val="clear" w:pos="1656"/>
                <w:tab w:val="num" w:pos="426"/>
              </w:tabs>
              <w:autoSpaceDE w:val="0"/>
              <w:autoSpaceDN w:val="0"/>
              <w:adjustRightInd w:val="0"/>
              <w:ind w:left="726" w:hanging="284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przeprowadzić właściwe do typu urazu leczenie</w:t>
            </w:r>
            <w:r w:rsidR="00714625">
              <w:rPr>
                <w:sz w:val="22"/>
                <w:szCs w:val="22"/>
              </w:rPr>
              <w:t>:</w:t>
            </w:r>
          </w:p>
          <w:p w:rsidR="00876E2B" w:rsidRPr="00741634" w:rsidRDefault="00DC400F" w:rsidP="005455B7">
            <w:pPr>
              <w:tabs>
                <w:tab w:val="num" w:pos="426"/>
              </w:tabs>
              <w:autoSpaceDE w:val="0"/>
              <w:autoSpaceDN w:val="0"/>
              <w:adjustRightInd w:val="0"/>
              <w:ind w:left="726" w:hanging="284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         - tkanek twardych (po</w:t>
            </w:r>
            <w:r w:rsidR="00876E2B" w:rsidRPr="00741634">
              <w:rPr>
                <w:sz w:val="22"/>
                <w:szCs w:val="22"/>
              </w:rPr>
              <w:t>krycie pośrednie, odbudowa)</w:t>
            </w:r>
          </w:p>
          <w:p w:rsidR="00E92563" w:rsidRDefault="00DC400F" w:rsidP="005455B7">
            <w:pPr>
              <w:tabs>
                <w:tab w:val="num" w:pos="198"/>
                <w:tab w:val="num" w:pos="426"/>
              </w:tabs>
              <w:autoSpaceDE w:val="0"/>
              <w:autoSpaceDN w:val="0"/>
              <w:adjustRightInd w:val="0"/>
              <w:ind w:left="726" w:hanging="284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         - miazgi (po</w:t>
            </w:r>
            <w:r w:rsidR="00876E2B" w:rsidRPr="00741634">
              <w:rPr>
                <w:sz w:val="22"/>
                <w:szCs w:val="22"/>
              </w:rPr>
              <w:t xml:space="preserve">krycie </w:t>
            </w:r>
            <w:r w:rsidR="00E92563" w:rsidRPr="00741634">
              <w:rPr>
                <w:sz w:val="22"/>
                <w:szCs w:val="22"/>
              </w:rPr>
              <w:t>bez</w:t>
            </w:r>
            <w:r w:rsidR="00876E2B" w:rsidRPr="00741634">
              <w:rPr>
                <w:sz w:val="22"/>
                <w:szCs w:val="22"/>
              </w:rPr>
              <w:t xml:space="preserve">pośrednie miazgi, amputacja i ekstyrpacja przyżyciowa </w:t>
            </w:r>
          </w:p>
          <w:p w:rsidR="00DC400F" w:rsidRPr="00741634" w:rsidRDefault="00876E2B" w:rsidP="005455B7">
            <w:pPr>
              <w:tabs>
                <w:tab w:val="num" w:pos="198"/>
                <w:tab w:val="num" w:pos="426"/>
              </w:tabs>
              <w:autoSpaceDE w:val="0"/>
              <w:autoSpaceDN w:val="0"/>
              <w:adjustRightInd w:val="0"/>
              <w:ind w:left="726" w:hanging="284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 - </w:t>
            </w:r>
            <w:proofErr w:type="spellStart"/>
            <w:r w:rsidR="005A5278" w:rsidRPr="00741634">
              <w:rPr>
                <w:sz w:val="22"/>
                <w:szCs w:val="22"/>
              </w:rPr>
              <w:t>apeksyfikacyjne</w:t>
            </w:r>
            <w:r w:rsidRPr="00741634">
              <w:rPr>
                <w:sz w:val="22"/>
                <w:szCs w:val="22"/>
              </w:rPr>
              <w:t>w</w:t>
            </w:r>
            <w:proofErr w:type="spellEnd"/>
            <w:r w:rsidRPr="00741634">
              <w:rPr>
                <w:sz w:val="22"/>
                <w:szCs w:val="22"/>
              </w:rPr>
              <w:t xml:space="preserve"> zębach stałych z niedokończonym rozwojem korzenia</w:t>
            </w:r>
          </w:p>
          <w:p w:rsidR="00876E2B" w:rsidRPr="00741634" w:rsidRDefault="009B29EC" w:rsidP="005455B7">
            <w:pPr>
              <w:tabs>
                <w:tab w:val="num" w:pos="198"/>
                <w:tab w:val="num" w:pos="426"/>
              </w:tabs>
              <w:autoSpaceDE w:val="0"/>
              <w:autoSpaceDN w:val="0"/>
              <w:adjustRightInd w:val="0"/>
              <w:ind w:left="7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76E2B" w:rsidRPr="00741634">
              <w:rPr>
                <w:sz w:val="22"/>
                <w:szCs w:val="22"/>
              </w:rPr>
              <w:t xml:space="preserve">- </w:t>
            </w:r>
            <w:proofErr w:type="spellStart"/>
            <w:r w:rsidR="00876E2B" w:rsidRPr="00741634">
              <w:rPr>
                <w:sz w:val="22"/>
                <w:szCs w:val="22"/>
              </w:rPr>
              <w:t>szynowanie</w:t>
            </w:r>
            <w:proofErr w:type="spellEnd"/>
            <w:r w:rsidR="00876E2B" w:rsidRPr="00741634">
              <w:rPr>
                <w:sz w:val="22"/>
                <w:szCs w:val="22"/>
              </w:rPr>
              <w:t xml:space="preserve"> zębów w prostych przypadkach</w:t>
            </w:r>
          </w:p>
          <w:p w:rsidR="00876E2B" w:rsidRPr="00741634" w:rsidRDefault="00876E2B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26" w:hanging="284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wykonać znieczulenie miejscowe i przewodowe</w:t>
            </w:r>
          </w:p>
          <w:p w:rsidR="00876E2B" w:rsidRPr="00741634" w:rsidRDefault="00876E2B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26" w:hanging="284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przeprowadzać okresowe badania kontrolne</w:t>
            </w:r>
          </w:p>
          <w:p w:rsidR="00876E2B" w:rsidRPr="00741634" w:rsidRDefault="004D6885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 xml:space="preserve">uszkodzeń </w:t>
            </w:r>
            <w:r w:rsidRPr="00741634">
              <w:rPr>
                <w:color w:val="000000"/>
                <w:sz w:val="22"/>
                <w:szCs w:val="22"/>
                <w:u w:val="single"/>
              </w:rPr>
              <w:t xml:space="preserve">tkanek zęba pochodzenia </w:t>
            </w:r>
            <w:proofErr w:type="spellStart"/>
            <w:r w:rsidRPr="00741634">
              <w:rPr>
                <w:color w:val="000000"/>
                <w:sz w:val="22"/>
                <w:szCs w:val="22"/>
                <w:u w:val="single"/>
              </w:rPr>
              <w:t>niepróchnicowego</w:t>
            </w:r>
            <w:proofErr w:type="spellEnd"/>
            <w:r w:rsidR="005A5278" w:rsidRPr="00741634">
              <w:rPr>
                <w:color w:val="000000"/>
                <w:sz w:val="22"/>
                <w:szCs w:val="22"/>
                <w:u w:val="single"/>
              </w:rPr>
              <w:t>:</w:t>
            </w:r>
          </w:p>
          <w:p w:rsidR="004D6885" w:rsidRPr="00741634" w:rsidRDefault="004D6885">
            <w:pPr>
              <w:numPr>
                <w:ilvl w:val="0"/>
                <w:numId w:val="7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283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dokonać analizy przyczyn oraz wybrać właściwa metodę ograniczenia rozwoju i leczenia skutków </w:t>
            </w:r>
            <w:proofErr w:type="spellStart"/>
            <w:r w:rsidR="00FB72DE" w:rsidRPr="00741634">
              <w:rPr>
                <w:sz w:val="22"/>
                <w:szCs w:val="22"/>
              </w:rPr>
              <w:t>niepróchnicowego</w:t>
            </w:r>
            <w:proofErr w:type="spellEnd"/>
            <w:r w:rsidR="00FB72DE" w:rsidRPr="00741634">
              <w:rPr>
                <w:sz w:val="22"/>
                <w:szCs w:val="22"/>
              </w:rPr>
              <w:t xml:space="preserve"> uszkodzenia tkanek zęba</w:t>
            </w:r>
          </w:p>
          <w:p w:rsidR="00036867" w:rsidRPr="00741634" w:rsidRDefault="00876E2B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>wad rozwojowych uzębienia</w:t>
            </w:r>
          </w:p>
          <w:p w:rsidR="00876E2B" w:rsidRPr="00741634" w:rsidRDefault="00876E2B">
            <w:pPr>
              <w:numPr>
                <w:ilvl w:val="0"/>
                <w:numId w:val="8"/>
              </w:numPr>
              <w:tabs>
                <w:tab w:val="clear" w:pos="1656"/>
              </w:tabs>
              <w:autoSpaceDE w:val="0"/>
              <w:autoSpaceDN w:val="0"/>
              <w:adjustRightInd w:val="0"/>
              <w:ind w:left="709" w:hanging="283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</w:rPr>
              <w:t>zaplanować postępowanie terapeutyczne oraz p</w:t>
            </w:r>
            <w:r w:rsidR="00FB72DE" w:rsidRPr="00741634">
              <w:rPr>
                <w:sz w:val="22"/>
                <w:szCs w:val="22"/>
              </w:rPr>
              <w:t xml:space="preserve">rzeprowadzić leczenie </w:t>
            </w:r>
            <w:r w:rsidR="001E14D8" w:rsidRPr="00741634">
              <w:rPr>
                <w:sz w:val="22"/>
                <w:szCs w:val="22"/>
              </w:rPr>
              <w:t>w różnego typu</w:t>
            </w:r>
            <w:r w:rsidRPr="00741634">
              <w:rPr>
                <w:sz w:val="22"/>
                <w:szCs w:val="22"/>
              </w:rPr>
              <w:t xml:space="preserve"> w</w:t>
            </w:r>
            <w:r w:rsidRPr="00741634">
              <w:rPr>
                <w:bCs/>
                <w:sz w:val="22"/>
                <w:szCs w:val="22"/>
              </w:rPr>
              <w:t>ad</w:t>
            </w:r>
            <w:r w:rsidR="004B7303" w:rsidRPr="00741634">
              <w:rPr>
                <w:bCs/>
                <w:sz w:val="22"/>
                <w:szCs w:val="22"/>
              </w:rPr>
              <w:t>ach</w:t>
            </w:r>
            <w:r w:rsidRPr="00741634">
              <w:rPr>
                <w:bCs/>
                <w:sz w:val="22"/>
                <w:szCs w:val="22"/>
              </w:rPr>
              <w:t xml:space="preserve"> rozwojowych uzębienia</w:t>
            </w:r>
          </w:p>
          <w:p w:rsidR="00F82DB0" w:rsidRPr="00741634" w:rsidRDefault="00F82DB0" w:rsidP="005455B7">
            <w:pPr>
              <w:tabs>
                <w:tab w:val="num" w:pos="426"/>
              </w:tabs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>chorób przyzębia i błony śluzowej jamy ustnej:</w:t>
            </w:r>
          </w:p>
          <w:p w:rsidR="00063F56" w:rsidRPr="00741634" w:rsidRDefault="00F9324F">
            <w:pPr>
              <w:numPr>
                <w:ilvl w:val="0"/>
                <w:numId w:val="9"/>
              </w:numPr>
              <w:tabs>
                <w:tab w:val="clear" w:pos="2082"/>
              </w:tabs>
              <w:autoSpaceDE w:val="0"/>
              <w:autoSpaceDN w:val="0"/>
              <w:adjustRightInd w:val="0"/>
              <w:ind w:left="709" w:hanging="283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pokierować działaniami profilaktyczno-konsultacyjnymi w chorobach przyzębia i błony śluzowej jamy ustnej</w:t>
            </w:r>
            <w:r w:rsidR="00D2405F" w:rsidRPr="00741634">
              <w:rPr>
                <w:sz w:val="22"/>
                <w:szCs w:val="22"/>
              </w:rPr>
              <w:t xml:space="preserve"> u dzieci</w:t>
            </w:r>
          </w:p>
          <w:p w:rsidR="00876E2B" w:rsidRPr="00741634" w:rsidRDefault="00876E2B" w:rsidP="005455B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741634">
              <w:rPr>
                <w:sz w:val="22"/>
                <w:szCs w:val="22"/>
                <w:u w:val="single"/>
              </w:rPr>
              <w:t xml:space="preserve">chorób </w:t>
            </w:r>
            <w:r w:rsidR="00D2405F" w:rsidRPr="00741634">
              <w:rPr>
                <w:sz w:val="22"/>
                <w:szCs w:val="22"/>
                <w:u w:val="single"/>
              </w:rPr>
              <w:t>ogólnych</w:t>
            </w:r>
            <w:r w:rsidR="00F9324F" w:rsidRPr="00741634">
              <w:rPr>
                <w:sz w:val="22"/>
                <w:szCs w:val="22"/>
                <w:u w:val="single"/>
              </w:rPr>
              <w:t xml:space="preserve"> i dziećmi z </w:t>
            </w:r>
            <w:proofErr w:type="spellStart"/>
            <w:r w:rsidR="00F9324F" w:rsidRPr="00741634">
              <w:rPr>
                <w:sz w:val="22"/>
                <w:szCs w:val="22"/>
                <w:u w:val="single"/>
              </w:rPr>
              <w:t>niepełnosprawnościami</w:t>
            </w:r>
            <w:proofErr w:type="spellEnd"/>
            <w:r w:rsidR="00D2405F" w:rsidRPr="00741634">
              <w:rPr>
                <w:sz w:val="22"/>
                <w:szCs w:val="22"/>
                <w:u w:val="single"/>
              </w:rPr>
              <w:t>:</w:t>
            </w:r>
          </w:p>
          <w:p w:rsidR="00E7771E" w:rsidRPr="00741634" w:rsidRDefault="00876E2B">
            <w:pPr>
              <w:numPr>
                <w:ilvl w:val="0"/>
                <w:numId w:val="9"/>
              </w:numPr>
              <w:tabs>
                <w:tab w:val="clear" w:pos="2082"/>
              </w:tabs>
              <w:autoSpaceDE w:val="0"/>
              <w:autoSpaceDN w:val="0"/>
              <w:adjustRightInd w:val="0"/>
              <w:ind w:left="724" w:hanging="284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zaplanować postępowanie stomatologiczne u dzieci z</w:t>
            </w:r>
            <w:r w:rsidR="00F9324F" w:rsidRPr="00741634">
              <w:rPr>
                <w:sz w:val="22"/>
                <w:szCs w:val="22"/>
              </w:rPr>
              <w:t xml:space="preserve"> fizycznymi </w:t>
            </w:r>
            <w:r w:rsidR="00C40454" w:rsidRPr="00741634">
              <w:rPr>
                <w:sz w:val="22"/>
                <w:szCs w:val="22"/>
              </w:rPr>
              <w:t xml:space="preserve">i </w:t>
            </w:r>
            <w:r w:rsidR="00F9324F" w:rsidRPr="00741634">
              <w:rPr>
                <w:sz w:val="22"/>
                <w:szCs w:val="22"/>
              </w:rPr>
              <w:t xml:space="preserve">intelektualnymi </w:t>
            </w:r>
            <w:proofErr w:type="spellStart"/>
            <w:r w:rsidR="00F9324F" w:rsidRPr="00741634">
              <w:rPr>
                <w:sz w:val="22"/>
                <w:szCs w:val="22"/>
              </w:rPr>
              <w:t>niepełnosprawnościami</w:t>
            </w:r>
            <w:r w:rsidR="006A3D96" w:rsidRPr="00741634">
              <w:rPr>
                <w:sz w:val="22"/>
                <w:szCs w:val="22"/>
              </w:rPr>
              <w:t>oraz</w:t>
            </w:r>
            <w:proofErr w:type="spellEnd"/>
            <w:r w:rsidR="006A3D96" w:rsidRPr="00741634">
              <w:rPr>
                <w:sz w:val="22"/>
                <w:szCs w:val="22"/>
              </w:rPr>
              <w:t xml:space="preserve"> z zastosowaniem </w:t>
            </w:r>
            <w:r w:rsidR="00D2405F" w:rsidRPr="00741634">
              <w:rPr>
                <w:sz w:val="22"/>
                <w:szCs w:val="22"/>
              </w:rPr>
              <w:t>profilaktyki antybiotykowej przed zabiegami zagrożonymi bakteriemią</w:t>
            </w:r>
          </w:p>
          <w:p w:rsidR="00876E2B" w:rsidRPr="00741634" w:rsidRDefault="00876E2B" w:rsidP="005455B7">
            <w:pPr>
              <w:autoSpaceDE w:val="0"/>
              <w:autoSpaceDN w:val="0"/>
              <w:adjustRightInd w:val="0"/>
              <w:ind w:left="426"/>
              <w:rPr>
                <w:sz w:val="20"/>
                <w:szCs w:val="20"/>
              </w:rPr>
            </w:pPr>
          </w:p>
        </w:tc>
      </w:tr>
      <w:tr w:rsidR="00876E2B" w:rsidRPr="00741634" w:rsidTr="00C30B51">
        <w:trPr>
          <w:trHeight w:val="35"/>
        </w:trPr>
        <w:tc>
          <w:tcPr>
            <w:tcW w:w="92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6A3D96" w:rsidRPr="00741634" w:rsidRDefault="006A3D96" w:rsidP="006A3D96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b/>
                <w:bCs/>
                <w:sz w:val="22"/>
                <w:szCs w:val="22"/>
              </w:rPr>
              <w:lastRenderedPageBreak/>
              <w:t>KOMPETENCJE SPOŁECZNE</w:t>
            </w:r>
          </w:p>
          <w:p w:rsidR="006A3D96" w:rsidRPr="00741634" w:rsidRDefault="00876E2B" w:rsidP="006A3D96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Student</w:t>
            </w:r>
            <w:r w:rsidR="006A3D96" w:rsidRPr="00741634">
              <w:rPr>
                <w:sz w:val="22"/>
                <w:szCs w:val="22"/>
              </w:rPr>
              <w:t>:</w:t>
            </w:r>
          </w:p>
          <w:p w:rsidR="00876E2B" w:rsidRPr="00741634" w:rsidRDefault="00F9324F">
            <w:pPr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720" w:hanging="27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 xml:space="preserve">jest gotów </w:t>
            </w:r>
            <w:r w:rsidR="006237AC" w:rsidRPr="00741634">
              <w:rPr>
                <w:sz w:val="22"/>
                <w:szCs w:val="22"/>
              </w:rPr>
              <w:t>monitorować</w:t>
            </w:r>
            <w:r w:rsidRPr="00741634">
              <w:rPr>
                <w:sz w:val="22"/>
                <w:szCs w:val="22"/>
              </w:rPr>
              <w:t xml:space="preserve"> prawidłowy rozwój</w:t>
            </w:r>
            <w:r w:rsidR="00876E2B" w:rsidRPr="00741634">
              <w:rPr>
                <w:sz w:val="22"/>
                <w:szCs w:val="22"/>
              </w:rPr>
              <w:t xml:space="preserve"> poszczególnych zębów a także całego układu </w:t>
            </w:r>
            <w:proofErr w:type="spellStart"/>
            <w:r w:rsidR="00876E2B" w:rsidRPr="00741634">
              <w:rPr>
                <w:sz w:val="22"/>
                <w:szCs w:val="22"/>
              </w:rPr>
              <w:t>stomatognatycznego</w:t>
            </w:r>
            <w:proofErr w:type="spellEnd"/>
            <w:r w:rsidR="00876E2B" w:rsidRPr="00741634">
              <w:rPr>
                <w:sz w:val="22"/>
                <w:szCs w:val="22"/>
              </w:rPr>
              <w:t xml:space="preserve"> w wieku rozwojowym</w:t>
            </w:r>
            <w:r w:rsidRPr="00741634">
              <w:rPr>
                <w:sz w:val="22"/>
                <w:szCs w:val="22"/>
              </w:rPr>
              <w:t xml:space="preserve"> oraz propagowa</w:t>
            </w:r>
            <w:r w:rsidR="006237AC" w:rsidRPr="00741634">
              <w:rPr>
                <w:sz w:val="22"/>
                <w:szCs w:val="22"/>
              </w:rPr>
              <w:t>ć właściwe</w:t>
            </w:r>
            <w:r w:rsidRPr="00741634">
              <w:rPr>
                <w:sz w:val="22"/>
                <w:szCs w:val="22"/>
              </w:rPr>
              <w:t xml:space="preserve"> zachowa</w:t>
            </w:r>
            <w:r w:rsidR="006237AC" w:rsidRPr="00741634">
              <w:rPr>
                <w:sz w:val="22"/>
                <w:szCs w:val="22"/>
              </w:rPr>
              <w:t>nia</w:t>
            </w:r>
            <w:r w:rsidRPr="00741634">
              <w:rPr>
                <w:sz w:val="22"/>
                <w:szCs w:val="22"/>
              </w:rPr>
              <w:t xml:space="preserve"> prozdrowotn</w:t>
            </w:r>
            <w:r w:rsidR="006237AC" w:rsidRPr="00741634">
              <w:rPr>
                <w:sz w:val="22"/>
                <w:szCs w:val="22"/>
              </w:rPr>
              <w:t>e</w:t>
            </w:r>
            <w:r w:rsidR="00876E2B" w:rsidRPr="00741634">
              <w:rPr>
                <w:sz w:val="22"/>
                <w:szCs w:val="22"/>
              </w:rPr>
              <w:t>.</w:t>
            </w:r>
          </w:p>
          <w:p w:rsidR="00B37B85" w:rsidRPr="00741634" w:rsidRDefault="00B37B85">
            <w:pPr>
              <w:numPr>
                <w:ilvl w:val="0"/>
                <w:numId w:val="2"/>
              </w:numPr>
              <w:tabs>
                <w:tab w:val="clear" w:pos="1440"/>
                <w:tab w:val="left" w:pos="720"/>
              </w:tabs>
              <w:autoSpaceDE w:val="0"/>
              <w:autoSpaceDN w:val="0"/>
              <w:adjustRightInd w:val="0"/>
              <w:ind w:left="720" w:hanging="270"/>
              <w:rPr>
                <w:sz w:val="22"/>
                <w:szCs w:val="22"/>
              </w:rPr>
            </w:pPr>
            <w:r w:rsidRPr="00741634">
              <w:rPr>
                <w:sz w:val="22"/>
                <w:szCs w:val="22"/>
              </w:rPr>
              <w:t>ma świadomość konieczności dostosowania odpowiednich metod diagnostycznych w celu postawienia właściwego rozpoznania i wyboru optymalnej metody leczenia chorób miazgi, urazów zębów i ich powikłań oraz innych stanów patologicznych występujących w obrębie jamy ustnej dzieci.</w:t>
            </w:r>
          </w:p>
          <w:p w:rsidR="00876E2B" w:rsidRPr="00741634" w:rsidRDefault="00876E2B" w:rsidP="005455B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</w:tbl>
    <w:p w:rsidR="00876E2B" w:rsidRPr="00741634" w:rsidRDefault="00876E2B" w:rsidP="005455B7">
      <w:pPr>
        <w:autoSpaceDE w:val="0"/>
        <w:autoSpaceDN w:val="0"/>
        <w:adjustRightInd w:val="0"/>
      </w:pPr>
    </w:p>
    <w:p w:rsidR="00876E2B" w:rsidRPr="00741634" w:rsidRDefault="00876E2B" w:rsidP="005455B7">
      <w:pPr>
        <w:autoSpaceDE w:val="0"/>
        <w:autoSpaceDN w:val="0"/>
        <w:adjustRightInd w:val="0"/>
        <w:rPr>
          <w:b/>
          <w:sz w:val="20"/>
          <w:szCs w:val="20"/>
        </w:rPr>
      </w:pPr>
      <w:r w:rsidRPr="00741634">
        <w:rPr>
          <w:b/>
          <w:sz w:val="20"/>
          <w:szCs w:val="20"/>
        </w:rPr>
        <w:t>23. Informacje dodatkowe dostępne są pod adresem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1"/>
      </w:tblGrid>
      <w:tr w:rsidR="00876E2B" w:rsidRPr="00741634">
        <w:tc>
          <w:tcPr>
            <w:tcW w:w="9622" w:type="dxa"/>
          </w:tcPr>
          <w:p w:rsidR="00876E2B" w:rsidRPr="00741634" w:rsidRDefault="00E657DA" w:rsidP="00545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8" w:history="1">
              <w:r w:rsidR="00876E2B" w:rsidRPr="00741634">
                <w:rPr>
                  <w:rStyle w:val="Hipercze"/>
                  <w:color w:val="auto"/>
                  <w:sz w:val="22"/>
                  <w:szCs w:val="22"/>
                  <w:u w:val="none"/>
                </w:rPr>
                <w:t>www.stomatologia.umed.lodz.pl</w:t>
              </w:r>
            </w:hyperlink>
          </w:p>
          <w:bookmarkStart w:id="1" w:name="_Hlk137632441"/>
          <w:p w:rsidR="00AC39F8" w:rsidRPr="00741634" w:rsidRDefault="00E657DA" w:rsidP="00AC39F8">
            <w:pPr>
              <w:pStyle w:val="NormalnyWeb"/>
              <w:spacing w:after="0" w:line="276" w:lineRule="auto"/>
              <w:rPr>
                <w:rStyle w:val="Pogrubienie"/>
                <w:sz w:val="24"/>
                <w:szCs w:val="24"/>
              </w:rPr>
            </w:pPr>
            <w:r w:rsidRPr="00741634">
              <w:rPr>
                <w:sz w:val="24"/>
                <w:szCs w:val="24"/>
              </w:rPr>
              <w:lastRenderedPageBreak/>
              <w:fldChar w:fldCharType="begin"/>
            </w:r>
            <w:r w:rsidR="00AC39F8" w:rsidRPr="00741634">
              <w:rPr>
                <w:sz w:val="24"/>
                <w:szCs w:val="24"/>
              </w:rPr>
              <w:instrText xml:space="preserve"> HYPERLINK "http://</w:instrText>
            </w:r>
            <w:r w:rsidR="00AC39F8" w:rsidRPr="00741634">
              <w:rPr>
                <w:rStyle w:val="marka8hivjuoc"/>
                <w:sz w:val="24"/>
                <w:szCs w:val="24"/>
              </w:rPr>
              <w:instrText>stomdziecieca.umed.pl</w:instrText>
            </w:r>
            <w:r w:rsidR="00AC39F8" w:rsidRPr="00741634">
              <w:rPr>
                <w:sz w:val="24"/>
                <w:szCs w:val="24"/>
              </w:rPr>
              <w:instrText xml:space="preserve">/" </w:instrText>
            </w:r>
            <w:r w:rsidRPr="00741634">
              <w:rPr>
                <w:sz w:val="24"/>
                <w:szCs w:val="24"/>
              </w:rPr>
              <w:fldChar w:fldCharType="separate"/>
            </w:r>
            <w:r w:rsidR="00AC39F8" w:rsidRPr="00741634">
              <w:rPr>
                <w:rStyle w:val="Hipercze"/>
                <w:color w:val="auto"/>
                <w:sz w:val="24"/>
                <w:szCs w:val="24"/>
                <w:u w:val="none"/>
              </w:rPr>
              <w:t>http://stomdziecieca.umed.pl/</w:t>
            </w:r>
            <w:r w:rsidRPr="00741634">
              <w:rPr>
                <w:sz w:val="24"/>
                <w:szCs w:val="24"/>
              </w:rPr>
              <w:fldChar w:fldCharType="end"/>
            </w:r>
          </w:p>
          <w:bookmarkEnd w:id="1"/>
          <w:p w:rsidR="00D26F92" w:rsidRPr="00741634" w:rsidRDefault="00D26F92" w:rsidP="005455B7">
            <w:pPr>
              <w:autoSpaceDE w:val="0"/>
              <w:autoSpaceDN w:val="0"/>
              <w:adjustRightInd w:val="0"/>
              <w:rPr>
                <w:rStyle w:val="Pogrubienie"/>
                <w:b w:val="0"/>
                <w:sz w:val="22"/>
                <w:szCs w:val="22"/>
              </w:rPr>
            </w:pPr>
            <w:r w:rsidRPr="00741634">
              <w:rPr>
                <w:sz w:val="22"/>
                <w:szCs w:val="22"/>
                <w:u w:val="single"/>
              </w:rPr>
              <w:t xml:space="preserve">Studentów </w:t>
            </w:r>
            <w:proofErr w:type="spellStart"/>
            <w:r w:rsidRPr="00741634">
              <w:rPr>
                <w:sz w:val="22"/>
                <w:szCs w:val="22"/>
                <w:u w:val="single"/>
              </w:rPr>
              <w:t>obowiązuje</w:t>
            </w:r>
            <w:r w:rsidR="00011BB2" w:rsidRPr="00741634">
              <w:rPr>
                <w:sz w:val="22"/>
                <w:szCs w:val="22"/>
              </w:rPr>
              <w:t>R</w:t>
            </w:r>
            <w:r w:rsidRPr="00741634">
              <w:rPr>
                <w:sz w:val="22"/>
                <w:szCs w:val="22"/>
              </w:rPr>
              <w:t>egulamin</w:t>
            </w:r>
            <w:r w:rsidR="00011BB2" w:rsidRPr="00741634">
              <w:rPr>
                <w:sz w:val="22"/>
                <w:szCs w:val="22"/>
              </w:rPr>
              <w:t>studiów</w:t>
            </w:r>
            <w:proofErr w:type="spellEnd"/>
            <w:r w:rsidR="00011BB2" w:rsidRPr="00741634">
              <w:rPr>
                <w:sz w:val="22"/>
                <w:szCs w:val="22"/>
              </w:rPr>
              <w:t xml:space="preserve"> oraz Regulamin </w:t>
            </w:r>
            <w:r w:rsidRPr="00741634">
              <w:rPr>
                <w:rStyle w:val="Pogrubienie"/>
                <w:b w:val="0"/>
                <w:sz w:val="22"/>
                <w:szCs w:val="22"/>
              </w:rPr>
              <w:t>Zakładu Stomatologii Wieku Rozwojowego UM  w Łodzi</w:t>
            </w:r>
          </w:p>
          <w:p w:rsidR="009944B8" w:rsidRPr="00741634" w:rsidRDefault="009944B8" w:rsidP="005455B7">
            <w:pPr>
              <w:autoSpaceDE w:val="0"/>
              <w:autoSpaceDN w:val="0"/>
              <w:adjustRightInd w:val="0"/>
            </w:pPr>
          </w:p>
        </w:tc>
      </w:tr>
    </w:tbl>
    <w:p w:rsidR="00EA3AC1" w:rsidRPr="00741634" w:rsidRDefault="00EA3AC1" w:rsidP="005455B7"/>
    <w:sectPr w:rsidR="00EA3AC1" w:rsidRPr="00741634" w:rsidSect="00FA693C">
      <w:footerReference w:type="default" r:id="rId9"/>
      <w:headerReference w:type="first" r:id="rId10"/>
      <w:pgSz w:w="11906" w:h="16838"/>
      <w:pgMar w:top="433" w:right="1701" w:bottom="1417" w:left="900" w:header="540" w:footer="1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D6B" w:rsidRDefault="001F5D6B">
      <w:r>
        <w:separator/>
      </w:r>
    </w:p>
  </w:endnote>
  <w:endnote w:type="continuationSeparator" w:id="1">
    <w:p w:rsidR="001F5D6B" w:rsidRDefault="001F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4088324"/>
      <w:docPartObj>
        <w:docPartGallery w:val="Page Numbers (Bottom of Page)"/>
        <w:docPartUnique/>
      </w:docPartObj>
    </w:sdtPr>
    <w:sdtContent>
      <w:p w:rsidR="00693A49" w:rsidRDefault="00E657DA">
        <w:pPr>
          <w:pStyle w:val="Stopka"/>
          <w:jc w:val="right"/>
        </w:pPr>
        <w:r>
          <w:fldChar w:fldCharType="begin"/>
        </w:r>
        <w:r w:rsidR="00693A49">
          <w:instrText>PAGE   \* MERGEFORMAT</w:instrText>
        </w:r>
        <w:r>
          <w:fldChar w:fldCharType="separate"/>
        </w:r>
        <w:r w:rsidR="008A47F2">
          <w:rPr>
            <w:noProof/>
          </w:rPr>
          <w:t>8</w:t>
        </w:r>
        <w:r>
          <w:fldChar w:fldCharType="end"/>
        </w:r>
      </w:p>
    </w:sdtContent>
  </w:sdt>
  <w:p w:rsidR="00693A49" w:rsidRDefault="00693A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D6B" w:rsidRDefault="001F5D6B">
      <w:r>
        <w:separator/>
      </w:r>
    </w:p>
  </w:footnote>
  <w:footnote w:type="continuationSeparator" w:id="1">
    <w:p w:rsidR="001F5D6B" w:rsidRDefault="001F5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440" w:type="dxa"/>
      <w:tblInd w:w="108" w:type="dxa"/>
      <w:tblCellMar>
        <w:left w:w="0" w:type="dxa"/>
        <w:right w:w="0" w:type="dxa"/>
      </w:tblCellMar>
      <w:tblLook w:val="01E0"/>
    </w:tblPr>
    <w:tblGrid>
      <w:gridCol w:w="3440"/>
    </w:tblGrid>
    <w:tr w:rsidR="00BA4396" w:rsidRPr="009879BE">
      <w:trPr>
        <w:trHeight w:val="1444"/>
      </w:trPr>
      <w:tc>
        <w:tcPr>
          <w:tcW w:w="3440" w:type="dxa"/>
          <w:vAlign w:val="bottom"/>
        </w:tcPr>
        <w:p w:rsidR="00BA4396" w:rsidRPr="00875AAE" w:rsidRDefault="00E61E8E" w:rsidP="00CE454E">
          <w:pPr>
            <w:pStyle w:val="Nagwek"/>
            <w:tabs>
              <w:tab w:val="left" w:pos="1332"/>
            </w:tabs>
          </w:pPr>
          <w:r>
            <w:rPr>
              <w:noProof/>
            </w:rPr>
            <w:drawing>
              <wp:inline distT="0" distB="0" distL="0" distR="0">
                <wp:extent cx="1981200" cy="673100"/>
                <wp:effectExtent l="19050" t="0" r="0" b="0"/>
                <wp:docPr id="2" name="Obraz 2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A4396" w:rsidRPr="00F05611" w:rsidRDefault="00BA4396" w:rsidP="00662718">
          <w:pPr>
            <w:pStyle w:val="Nagwek"/>
            <w:tabs>
              <w:tab w:val="left" w:pos="1332"/>
            </w:tabs>
          </w:pPr>
        </w:p>
      </w:tc>
    </w:tr>
  </w:tbl>
  <w:p w:rsidR="00BA4396" w:rsidRPr="00FA693C" w:rsidRDefault="00BA4396">
    <w:pPr>
      <w:pStyle w:val="Nagwek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F05"/>
    <w:multiLevelType w:val="hybridMultilevel"/>
    <w:tmpl w:val="5F4C42BE"/>
    <w:lvl w:ilvl="0" w:tplc="64FCAD6E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4CB9"/>
    <w:multiLevelType w:val="hybridMultilevel"/>
    <w:tmpl w:val="A5DA25CE"/>
    <w:lvl w:ilvl="0" w:tplc="64FCAD6E">
      <w:start w:val="1"/>
      <w:numFmt w:val="bullet"/>
      <w:lvlText w:val=""/>
      <w:lvlJc w:val="left"/>
      <w:pPr>
        <w:tabs>
          <w:tab w:val="num" w:pos="2082"/>
        </w:tabs>
        <w:ind w:left="2082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E25E6D"/>
    <w:multiLevelType w:val="hybridMultilevel"/>
    <w:tmpl w:val="AAF86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8868C9"/>
    <w:multiLevelType w:val="hybridMultilevel"/>
    <w:tmpl w:val="691E4616"/>
    <w:lvl w:ilvl="0" w:tplc="64FCAD6E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B04EF"/>
    <w:multiLevelType w:val="hybridMultilevel"/>
    <w:tmpl w:val="0DDE6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334D"/>
    <w:multiLevelType w:val="hybridMultilevel"/>
    <w:tmpl w:val="89087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45264"/>
    <w:multiLevelType w:val="hybridMultilevel"/>
    <w:tmpl w:val="11D0C738"/>
    <w:lvl w:ilvl="0" w:tplc="64FCAD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2472B"/>
    <w:multiLevelType w:val="hybridMultilevel"/>
    <w:tmpl w:val="EAD23C7A"/>
    <w:lvl w:ilvl="0" w:tplc="64FCAD6E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00C4782"/>
    <w:multiLevelType w:val="hybridMultilevel"/>
    <w:tmpl w:val="E00492D6"/>
    <w:lvl w:ilvl="0" w:tplc="8022FE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00E2C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B2F0435"/>
    <w:multiLevelType w:val="hybridMultilevel"/>
    <w:tmpl w:val="99D02A0A"/>
    <w:lvl w:ilvl="0" w:tplc="1472CE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E1BBD"/>
    <w:multiLevelType w:val="hybridMultilevel"/>
    <w:tmpl w:val="AAF4DD8A"/>
    <w:lvl w:ilvl="0" w:tplc="64FCAD6E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E2A35"/>
    <w:multiLevelType w:val="hybridMultilevel"/>
    <w:tmpl w:val="B4F00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E654E"/>
    <w:multiLevelType w:val="hybridMultilevel"/>
    <w:tmpl w:val="53EAA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072C5"/>
    <w:multiLevelType w:val="hybridMultilevel"/>
    <w:tmpl w:val="8ED62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454A5"/>
    <w:multiLevelType w:val="hybridMultilevel"/>
    <w:tmpl w:val="2560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7C3016"/>
    <w:multiLevelType w:val="hybridMultilevel"/>
    <w:tmpl w:val="C802A32E"/>
    <w:lvl w:ilvl="0" w:tplc="CB8C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83C04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0"/>
  </w:num>
  <w:num w:numId="5">
    <w:abstractNumId w:val="16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15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stylePaneFormatFilter w:val="3F01"/>
  <w:documentProtection w:formatting="1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32714F"/>
    <w:rsid w:val="00001499"/>
    <w:rsid w:val="00011BB2"/>
    <w:rsid w:val="00014F7A"/>
    <w:rsid w:val="00017CC5"/>
    <w:rsid w:val="00023CA7"/>
    <w:rsid w:val="00025E5B"/>
    <w:rsid w:val="0002607D"/>
    <w:rsid w:val="00027849"/>
    <w:rsid w:val="00036867"/>
    <w:rsid w:val="00044844"/>
    <w:rsid w:val="00055027"/>
    <w:rsid w:val="00055D22"/>
    <w:rsid w:val="0005773A"/>
    <w:rsid w:val="000579C3"/>
    <w:rsid w:val="00063F56"/>
    <w:rsid w:val="0007315D"/>
    <w:rsid w:val="00076EFA"/>
    <w:rsid w:val="000772DE"/>
    <w:rsid w:val="00086051"/>
    <w:rsid w:val="00087334"/>
    <w:rsid w:val="00095630"/>
    <w:rsid w:val="00096F18"/>
    <w:rsid w:val="000A2823"/>
    <w:rsid w:val="000A4A22"/>
    <w:rsid w:val="000A5B4B"/>
    <w:rsid w:val="000D4C60"/>
    <w:rsid w:val="000E0475"/>
    <w:rsid w:val="00101851"/>
    <w:rsid w:val="00105AE2"/>
    <w:rsid w:val="00106895"/>
    <w:rsid w:val="00107831"/>
    <w:rsid w:val="00110353"/>
    <w:rsid w:val="00116FF3"/>
    <w:rsid w:val="001341A6"/>
    <w:rsid w:val="0013588B"/>
    <w:rsid w:val="00144653"/>
    <w:rsid w:val="0014595A"/>
    <w:rsid w:val="00152DE5"/>
    <w:rsid w:val="0015626D"/>
    <w:rsid w:val="00162090"/>
    <w:rsid w:val="00162FFE"/>
    <w:rsid w:val="00166C99"/>
    <w:rsid w:val="00167AE2"/>
    <w:rsid w:val="001B0209"/>
    <w:rsid w:val="001B07BF"/>
    <w:rsid w:val="001B7DC4"/>
    <w:rsid w:val="001C2715"/>
    <w:rsid w:val="001C34CD"/>
    <w:rsid w:val="001C3B45"/>
    <w:rsid w:val="001C5D6A"/>
    <w:rsid w:val="001C711F"/>
    <w:rsid w:val="001D00B5"/>
    <w:rsid w:val="001D2AE9"/>
    <w:rsid w:val="001D55D2"/>
    <w:rsid w:val="001D55F3"/>
    <w:rsid w:val="001E14D8"/>
    <w:rsid w:val="001F5D6B"/>
    <w:rsid w:val="001F61DD"/>
    <w:rsid w:val="00202282"/>
    <w:rsid w:val="002052F8"/>
    <w:rsid w:val="0021610A"/>
    <w:rsid w:val="0022662C"/>
    <w:rsid w:val="002359DC"/>
    <w:rsid w:val="0023606C"/>
    <w:rsid w:val="002513C6"/>
    <w:rsid w:val="002527C2"/>
    <w:rsid w:val="00262163"/>
    <w:rsid w:val="0027700C"/>
    <w:rsid w:val="00284385"/>
    <w:rsid w:val="00292F7E"/>
    <w:rsid w:val="002A3ED0"/>
    <w:rsid w:val="002B1576"/>
    <w:rsid w:val="002C388A"/>
    <w:rsid w:val="002C49B0"/>
    <w:rsid w:val="002D70D9"/>
    <w:rsid w:val="002E2F6F"/>
    <w:rsid w:val="003002FC"/>
    <w:rsid w:val="00310951"/>
    <w:rsid w:val="003134A1"/>
    <w:rsid w:val="00315871"/>
    <w:rsid w:val="00321C35"/>
    <w:rsid w:val="0032714F"/>
    <w:rsid w:val="00335D58"/>
    <w:rsid w:val="003372C8"/>
    <w:rsid w:val="003519C9"/>
    <w:rsid w:val="00354AE3"/>
    <w:rsid w:val="00356426"/>
    <w:rsid w:val="003612F4"/>
    <w:rsid w:val="00363D11"/>
    <w:rsid w:val="003650C2"/>
    <w:rsid w:val="0036722C"/>
    <w:rsid w:val="00380BF9"/>
    <w:rsid w:val="003811AA"/>
    <w:rsid w:val="0038386A"/>
    <w:rsid w:val="00386E6C"/>
    <w:rsid w:val="003873D4"/>
    <w:rsid w:val="0039495B"/>
    <w:rsid w:val="003A4A47"/>
    <w:rsid w:val="003B65DD"/>
    <w:rsid w:val="003C05C6"/>
    <w:rsid w:val="003C4CB1"/>
    <w:rsid w:val="003D1A06"/>
    <w:rsid w:val="003D36F2"/>
    <w:rsid w:val="003D3EDD"/>
    <w:rsid w:val="003D6B3C"/>
    <w:rsid w:val="003E094A"/>
    <w:rsid w:val="003E0FF4"/>
    <w:rsid w:val="003E4197"/>
    <w:rsid w:val="003E629A"/>
    <w:rsid w:val="003F1D49"/>
    <w:rsid w:val="00400E51"/>
    <w:rsid w:val="00401A61"/>
    <w:rsid w:val="004071E5"/>
    <w:rsid w:val="00412535"/>
    <w:rsid w:val="004274F9"/>
    <w:rsid w:val="00430EDE"/>
    <w:rsid w:val="0043313A"/>
    <w:rsid w:val="0044135C"/>
    <w:rsid w:val="00444F78"/>
    <w:rsid w:val="004477D7"/>
    <w:rsid w:val="00453353"/>
    <w:rsid w:val="00457003"/>
    <w:rsid w:val="00460107"/>
    <w:rsid w:val="004634FB"/>
    <w:rsid w:val="00466188"/>
    <w:rsid w:val="00466BDF"/>
    <w:rsid w:val="00476C57"/>
    <w:rsid w:val="00476F31"/>
    <w:rsid w:val="00477129"/>
    <w:rsid w:val="0048105B"/>
    <w:rsid w:val="00486BEB"/>
    <w:rsid w:val="004911D6"/>
    <w:rsid w:val="004B2077"/>
    <w:rsid w:val="004B608B"/>
    <w:rsid w:val="004B6ADB"/>
    <w:rsid w:val="004B7303"/>
    <w:rsid w:val="004C00B3"/>
    <w:rsid w:val="004D2E50"/>
    <w:rsid w:val="004D6885"/>
    <w:rsid w:val="004E785B"/>
    <w:rsid w:val="004F1E08"/>
    <w:rsid w:val="004F7FF2"/>
    <w:rsid w:val="00517022"/>
    <w:rsid w:val="00524F58"/>
    <w:rsid w:val="00533791"/>
    <w:rsid w:val="00534139"/>
    <w:rsid w:val="005455B7"/>
    <w:rsid w:val="00545E1B"/>
    <w:rsid w:val="00547EF3"/>
    <w:rsid w:val="00553FCA"/>
    <w:rsid w:val="00555776"/>
    <w:rsid w:val="005566BC"/>
    <w:rsid w:val="00561E01"/>
    <w:rsid w:val="00566AD8"/>
    <w:rsid w:val="00567B27"/>
    <w:rsid w:val="00582ED4"/>
    <w:rsid w:val="0059151C"/>
    <w:rsid w:val="005A1DDD"/>
    <w:rsid w:val="005A3B7D"/>
    <w:rsid w:val="005A5278"/>
    <w:rsid w:val="005B3C82"/>
    <w:rsid w:val="005C02D2"/>
    <w:rsid w:val="005C0FF3"/>
    <w:rsid w:val="005C142D"/>
    <w:rsid w:val="005C47F5"/>
    <w:rsid w:val="005C6DBB"/>
    <w:rsid w:val="005D2F90"/>
    <w:rsid w:val="005E1E68"/>
    <w:rsid w:val="005E4A52"/>
    <w:rsid w:val="005E51BD"/>
    <w:rsid w:val="005F0EC3"/>
    <w:rsid w:val="005F2514"/>
    <w:rsid w:val="005F2AC9"/>
    <w:rsid w:val="00600022"/>
    <w:rsid w:val="00604EBF"/>
    <w:rsid w:val="00604ECA"/>
    <w:rsid w:val="006067F5"/>
    <w:rsid w:val="00610716"/>
    <w:rsid w:val="00612C4A"/>
    <w:rsid w:val="006141D6"/>
    <w:rsid w:val="006155B9"/>
    <w:rsid w:val="00615D08"/>
    <w:rsid w:val="006237AC"/>
    <w:rsid w:val="00641899"/>
    <w:rsid w:val="00662718"/>
    <w:rsid w:val="006647A8"/>
    <w:rsid w:val="00666044"/>
    <w:rsid w:val="006847CB"/>
    <w:rsid w:val="00693A49"/>
    <w:rsid w:val="0069427D"/>
    <w:rsid w:val="00694EEC"/>
    <w:rsid w:val="006A1284"/>
    <w:rsid w:val="006A1E22"/>
    <w:rsid w:val="006A202A"/>
    <w:rsid w:val="006A3D96"/>
    <w:rsid w:val="006A781B"/>
    <w:rsid w:val="006D31F9"/>
    <w:rsid w:val="006E7D99"/>
    <w:rsid w:val="006F2EC1"/>
    <w:rsid w:val="00710508"/>
    <w:rsid w:val="0071090E"/>
    <w:rsid w:val="00714625"/>
    <w:rsid w:val="0071697A"/>
    <w:rsid w:val="00735905"/>
    <w:rsid w:val="00741634"/>
    <w:rsid w:val="007449C7"/>
    <w:rsid w:val="0075001C"/>
    <w:rsid w:val="00765E5F"/>
    <w:rsid w:val="00774EEB"/>
    <w:rsid w:val="00776206"/>
    <w:rsid w:val="007858EF"/>
    <w:rsid w:val="007A032F"/>
    <w:rsid w:val="007A4681"/>
    <w:rsid w:val="007B3EED"/>
    <w:rsid w:val="007B489C"/>
    <w:rsid w:val="007B65F1"/>
    <w:rsid w:val="007C20D9"/>
    <w:rsid w:val="007C7375"/>
    <w:rsid w:val="007E35A9"/>
    <w:rsid w:val="007E5063"/>
    <w:rsid w:val="007E5292"/>
    <w:rsid w:val="007E6C65"/>
    <w:rsid w:val="007F28FD"/>
    <w:rsid w:val="007F3F3A"/>
    <w:rsid w:val="008035FD"/>
    <w:rsid w:val="00813692"/>
    <w:rsid w:val="00821B1F"/>
    <w:rsid w:val="00826051"/>
    <w:rsid w:val="008274BD"/>
    <w:rsid w:val="00833FCB"/>
    <w:rsid w:val="008402BB"/>
    <w:rsid w:val="00841D98"/>
    <w:rsid w:val="008428E3"/>
    <w:rsid w:val="008470A7"/>
    <w:rsid w:val="00863854"/>
    <w:rsid w:val="00865A5B"/>
    <w:rsid w:val="0087172F"/>
    <w:rsid w:val="008733D9"/>
    <w:rsid w:val="00875948"/>
    <w:rsid w:val="00875AAE"/>
    <w:rsid w:val="00876E2B"/>
    <w:rsid w:val="00883467"/>
    <w:rsid w:val="0088502D"/>
    <w:rsid w:val="00886850"/>
    <w:rsid w:val="008A0672"/>
    <w:rsid w:val="008A161F"/>
    <w:rsid w:val="008A2B3A"/>
    <w:rsid w:val="008A2B51"/>
    <w:rsid w:val="008A4739"/>
    <w:rsid w:val="008A47F2"/>
    <w:rsid w:val="008A7FC2"/>
    <w:rsid w:val="008B29F9"/>
    <w:rsid w:val="008C2217"/>
    <w:rsid w:val="008C58E5"/>
    <w:rsid w:val="008D0762"/>
    <w:rsid w:val="008D6C66"/>
    <w:rsid w:val="008E1FDF"/>
    <w:rsid w:val="008E79C9"/>
    <w:rsid w:val="008E7FE0"/>
    <w:rsid w:val="008F0783"/>
    <w:rsid w:val="008F0ECB"/>
    <w:rsid w:val="00903BD8"/>
    <w:rsid w:val="00910B50"/>
    <w:rsid w:val="00913AC8"/>
    <w:rsid w:val="0091561D"/>
    <w:rsid w:val="00915AFB"/>
    <w:rsid w:val="00923728"/>
    <w:rsid w:val="00935668"/>
    <w:rsid w:val="009526FC"/>
    <w:rsid w:val="009532AF"/>
    <w:rsid w:val="009550BB"/>
    <w:rsid w:val="00955B3F"/>
    <w:rsid w:val="00963644"/>
    <w:rsid w:val="0097280A"/>
    <w:rsid w:val="009748A4"/>
    <w:rsid w:val="00983AD1"/>
    <w:rsid w:val="009867A4"/>
    <w:rsid w:val="009879BE"/>
    <w:rsid w:val="00992D04"/>
    <w:rsid w:val="009944B8"/>
    <w:rsid w:val="009A536B"/>
    <w:rsid w:val="009A69AB"/>
    <w:rsid w:val="009B2229"/>
    <w:rsid w:val="009B26DE"/>
    <w:rsid w:val="009B29EC"/>
    <w:rsid w:val="009B3917"/>
    <w:rsid w:val="009B7DBA"/>
    <w:rsid w:val="009C2458"/>
    <w:rsid w:val="009D0D38"/>
    <w:rsid w:val="009D345B"/>
    <w:rsid w:val="009F3932"/>
    <w:rsid w:val="009F4E06"/>
    <w:rsid w:val="009F5C2F"/>
    <w:rsid w:val="00A0402E"/>
    <w:rsid w:val="00A1495E"/>
    <w:rsid w:val="00A24E59"/>
    <w:rsid w:val="00A30111"/>
    <w:rsid w:val="00A3125A"/>
    <w:rsid w:val="00A32A60"/>
    <w:rsid w:val="00A34FCC"/>
    <w:rsid w:val="00A35437"/>
    <w:rsid w:val="00A3650F"/>
    <w:rsid w:val="00A376C7"/>
    <w:rsid w:val="00A40227"/>
    <w:rsid w:val="00A410D7"/>
    <w:rsid w:val="00A5174B"/>
    <w:rsid w:val="00A64342"/>
    <w:rsid w:val="00A66283"/>
    <w:rsid w:val="00A67527"/>
    <w:rsid w:val="00A700FC"/>
    <w:rsid w:val="00A81F0E"/>
    <w:rsid w:val="00A8261A"/>
    <w:rsid w:val="00A8408D"/>
    <w:rsid w:val="00A905CA"/>
    <w:rsid w:val="00A93ADE"/>
    <w:rsid w:val="00AA3DBE"/>
    <w:rsid w:val="00AB0702"/>
    <w:rsid w:val="00AB4D14"/>
    <w:rsid w:val="00AC1410"/>
    <w:rsid w:val="00AC39F8"/>
    <w:rsid w:val="00AC3F0E"/>
    <w:rsid w:val="00AD2B09"/>
    <w:rsid w:val="00AD7BE5"/>
    <w:rsid w:val="00AE0395"/>
    <w:rsid w:val="00AE24DA"/>
    <w:rsid w:val="00AE290B"/>
    <w:rsid w:val="00AE2A1A"/>
    <w:rsid w:val="00AF2FAF"/>
    <w:rsid w:val="00AF6B06"/>
    <w:rsid w:val="00B0217A"/>
    <w:rsid w:val="00B065CA"/>
    <w:rsid w:val="00B0786B"/>
    <w:rsid w:val="00B11880"/>
    <w:rsid w:val="00B12191"/>
    <w:rsid w:val="00B125B6"/>
    <w:rsid w:val="00B12686"/>
    <w:rsid w:val="00B146AA"/>
    <w:rsid w:val="00B21AA2"/>
    <w:rsid w:val="00B24F1C"/>
    <w:rsid w:val="00B2641F"/>
    <w:rsid w:val="00B37B85"/>
    <w:rsid w:val="00B40E2B"/>
    <w:rsid w:val="00B42A15"/>
    <w:rsid w:val="00B4615B"/>
    <w:rsid w:val="00B50530"/>
    <w:rsid w:val="00B510D1"/>
    <w:rsid w:val="00B6662C"/>
    <w:rsid w:val="00B74051"/>
    <w:rsid w:val="00B746F9"/>
    <w:rsid w:val="00B75225"/>
    <w:rsid w:val="00BA39A1"/>
    <w:rsid w:val="00BA4396"/>
    <w:rsid w:val="00BA4B97"/>
    <w:rsid w:val="00BA7C15"/>
    <w:rsid w:val="00BB1509"/>
    <w:rsid w:val="00BB2CCC"/>
    <w:rsid w:val="00BB42D0"/>
    <w:rsid w:val="00BB592C"/>
    <w:rsid w:val="00BB5E43"/>
    <w:rsid w:val="00BD251E"/>
    <w:rsid w:val="00BE071D"/>
    <w:rsid w:val="00BF082F"/>
    <w:rsid w:val="00BF32D9"/>
    <w:rsid w:val="00BF48C4"/>
    <w:rsid w:val="00BF49FB"/>
    <w:rsid w:val="00BF502F"/>
    <w:rsid w:val="00BF7A99"/>
    <w:rsid w:val="00C1454F"/>
    <w:rsid w:val="00C17062"/>
    <w:rsid w:val="00C30B51"/>
    <w:rsid w:val="00C32F73"/>
    <w:rsid w:val="00C3450E"/>
    <w:rsid w:val="00C37E67"/>
    <w:rsid w:val="00C40454"/>
    <w:rsid w:val="00C40B44"/>
    <w:rsid w:val="00C57100"/>
    <w:rsid w:val="00C5716F"/>
    <w:rsid w:val="00C6402F"/>
    <w:rsid w:val="00C6537B"/>
    <w:rsid w:val="00C66FE2"/>
    <w:rsid w:val="00C67A50"/>
    <w:rsid w:val="00C70991"/>
    <w:rsid w:val="00C72783"/>
    <w:rsid w:val="00C75F17"/>
    <w:rsid w:val="00C8077B"/>
    <w:rsid w:val="00C8509A"/>
    <w:rsid w:val="00C9188B"/>
    <w:rsid w:val="00C95630"/>
    <w:rsid w:val="00C96267"/>
    <w:rsid w:val="00CA723D"/>
    <w:rsid w:val="00CB5137"/>
    <w:rsid w:val="00CB6674"/>
    <w:rsid w:val="00CC1363"/>
    <w:rsid w:val="00CC5AFE"/>
    <w:rsid w:val="00CE454E"/>
    <w:rsid w:val="00CF4418"/>
    <w:rsid w:val="00D0504B"/>
    <w:rsid w:val="00D11F5A"/>
    <w:rsid w:val="00D22AFC"/>
    <w:rsid w:val="00D2405F"/>
    <w:rsid w:val="00D26F92"/>
    <w:rsid w:val="00D443DC"/>
    <w:rsid w:val="00D45D8E"/>
    <w:rsid w:val="00D67E22"/>
    <w:rsid w:val="00D73746"/>
    <w:rsid w:val="00D7685B"/>
    <w:rsid w:val="00D90326"/>
    <w:rsid w:val="00D919B8"/>
    <w:rsid w:val="00D940A0"/>
    <w:rsid w:val="00D946E1"/>
    <w:rsid w:val="00D96A03"/>
    <w:rsid w:val="00DA6C61"/>
    <w:rsid w:val="00DB0EDB"/>
    <w:rsid w:val="00DB1BC5"/>
    <w:rsid w:val="00DC023E"/>
    <w:rsid w:val="00DC2F6D"/>
    <w:rsid w:val="00DC400F"/>
    <w:rsid w:val="00DD29A7"/>
    <w:rsid w:val="00DD2C1B"/>
    <w:rsid w:val="00DD3C8D"/>
    <w:rsid w:val="00DE1E62"/>
    <w:rsid w:val="00DF2B93"/>
    <w:rsid w:val="00E051E8"/>
    <w:rsid w:val="00E059CF"/>
    <w:rsid w:val="00E1537E"/>
    <w:rsid w:val="00E16CBC"/>
    <w:rsid w:val="00E35BA3"/>
    <w:rsid w:val="00E45BE1"/>
    <w:rsid w:val="00E46FCF"/>
    <w:rsid w:val="00E547AA"/>
    <w:rsid w:val="00E61D53"/>
    <w:rsid w:val="00E61E8E"/>
    <w:rsid w:val="00E657DA"/>
    <w:rsid w:val="00E65962"/>
    <w:rsid w:val="00E67A1D"/>
    <w:rsid w:val="00E74730"/>
    <w:rsid w:val="00E7771E"/>
    <w:rsid w:val="00E800B7"/>
    <w:rsid w:val="00E808DF"/>
    <w:rsid w:val="00E90DC8"/>
    <w:rsid w:val="00E92563"/>
    <w:rsid w:val="00E93602"/>
    <w:rsid w:val="00EA3AC1"/>
    <w:rsid w:val="00EA54CE"/>
    <w:rsid w:val="00EB24DC"/>
    <w:rsid w:val="00EB3992"/>
    <w:rsid w:val="00EB4FC8"/>
    <w:rsid w:val="00EC34FE"/>
    <w:rsid w:val="00ED286A"/>
    <w:rsid w:val="00EF3CD4"/>
    <w:rsid w:val="00EF6A8F"/>
    <w:rsid w:val="00EF7A39"/>
    <w:rsid w:val="00F0258B"/>
    <w:rsid w:val="00F02DD1"/>
    <w:rsid w:val="00F05611"/>
    <w:rsid w:val="00F10C67"/>
    <w:rsid w:val="00F12BBF"/>
    <w:rsid w:val="00F14966"/>
    <w:rsid w:val="00F169E4"/>
    <w:rsid w:val="00F16ECB"/>
    <w:rsid w:val="00F172B4"/>
    <w:rsid w:val="00F30562"/>
    <w:rsid w:val="00F32094"/>
    <w:rsid w:val="00F3379D"/>
    <w:rsid w:val="00F52F6E"/>
    <w:rsid w:val="00F569D2"/>
    <w:rsid w:val="00F60ECB"/>
    <w:rsid w:val="00F7724B"/>
    <w:rsid w:val="00F82DB0"/>
    <w:rsid w:val="00F83381"/>
    <w:rsid w:val="00F87FFD"/>
    <w:rsid w:val="00F9324F"/>
    <w:rsid w:val="00FA15C6"/>
    <w:rsid w:val="00FA47A3"/>
    <w:rsid w:val="00FA480B"/>
    <w:rsid w:val="00FA693C"/>
    <w:rsid w:val="00FB504E"/>
    <w:rsid w:val="00FB5746"/>
    <w:rsid w:val="00FB72DE"/>
    <w:rsid w:val="00FC32BB"/>
    <w:rsid w:val="00FD24BC"/>
    <w:rsid w:val="00FD70A6"/>
    <w:rsid w:val="00FD7213"/>
    <w:rsid w:val="00FE4447"/>
    <w:rsid w:val="00FE4C30"/>
    <w:rsid w:val="00FF028F"/>
    <w:rsid w:val="00FF061F"/>
    <w:rsid w:val="00FF0D15"/>
    <w:rsid w:val="00FF183D"/>
    <w:rsid w:val="00FF1C13"/>
    <w:rsid w:val="00FF232B"/>
    <w:rsid w:val="00FF31F3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/>
    <w:lsdException w:name="footer" w:locked="0" w:uiPriority="99"/>
    <w:lsdException w:name="caption" w:qFormat="1"/>
    <w:lsdException w:name="envelope return" w:lock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locked="0"/>
    <w:lsdException w:name="Subtitle" w:semiHidden="0" w:unhideWhenUsed="0" w:qFormat="1"/>
    <w:lsdException w:name="Salutation" w:semiHidden="0" w:unhideWhenUsed="0"/>
    <w:lsdException w:name="Date" w:locked="0" w:semiHidden="0" w:unhideWhenUsed="0"/>
    <w:lsdException w:name="Body Text First Indent" w:semiHidden="0" w:unhideWhenUsed="0"/>
    <w:lsdException w:name="Hyperlink" w:locked="0"/>
    <w:lsdException w:name="Strong" w:semiHidden="0" w:uiPriority="22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(Web)" w:locked="0" w:uiPriority="99"/>
    <w:lsdException w:name="Normal Table" w:locked="0"/>
    <w:lsdException w:name="No List" w:locked="0"/>
    <w:lsdException w:name="Outline List 1" w:locked="0"/>
    <w:lsdException w:name="Balloon Text" w:locked="0"/>
    <w:lsdException w:name="Table Grid" w:lock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C3B45"/>
    <w:rPr>
      <w:rFonts w:ascii="Tahoma" w:hAnsi="Tahoma" w:cs="Tahoma"/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locked/>
    <w:rsid w:val="00903B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ocked/>
    <w:rsid w:val="003271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locked/>
    <w:rsid w:val="0032714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locked/>
    <w:rsid w:val="00327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qFormat/>
    <w:locked/>
    <w:rsid w:val="003271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locked/>
    <w:rsid w:val="0032714F"/>
    <w:rPr>
      <w:sz w:val="16"/>
      <w:szCs w:val="16"/>
    </w:rPr>
  </w:style>
  <w:style w:type="character" w:styleId="Hipercze">
    <w:name w:val="Hyperlink"/>
    <w:locked/>
    <w:rsid w:val="008C2217"/>
    <w:rPr>
      <w:color w:val="0000FF"/>
      <w:u w:val="single"/>
    </w:rPr>
  </w:style>
  <w:style w:type="paragraph" w:styleId="NormalnyWeb">
    <w:name w:val="Normal (Web)"/>
    <w:basedOn w:val="Normalny"/>
    <w:uiPriority w:val="99"/>
    <w:locked/>
    <w:rsid w:val="007F28FD"/>
    <w:pPr>
      <w:spacing w:after="210" w:line="210" w:lineRule="atLeast"/>
      <w:jc w:val="both"/>
    </w:pPr>
    <w:rPr>
      <w:sz w:val="17"/>
      <w:szCs w:val="17"/>
    </w:rPr>
  </w:style>
  <w:style w:type="numbering" w:styleId="1ai">
    <w:name w:val="Outline List 1"/>
    <w:basedOn w:val="Bezlisty"/>
    <w:locked/>
    <w:rsid w:val="00EA54CE"/>
    <w:pPr>
      <w:numPr>
        <w:numId w:val="1"/>
      </w:numPr>
    </w:pPr>
  </w:style>
  <w:style w:type="paragraph" w:styleId="Adreszwrotnynakopercie">
    <w:name w:val="envelope return"/>
    <w:basedOn w:val="Normalny"/>
    <w:locked/>
    <w:rsid w:val="00EA54CE"/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ocked/>
    <w:rsid w:val="00EA54CE"/>
  </w:style>
  <w:style w:type="paragraph" w:styleId="Akapitzlist">
    <w:name w:val="List Paragraph"/>
    <w:basedOn w:val="Normalny"/>
    <w:qFormat/>
    <w:rsid w:val="00292F7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uiPriority w:val="22"/>
    <w:qFormat/>
    <w:locked/>
    <w:rsid w:val="008A4739"/>
    <w:rPr>
      <w:b/>
      <w:bCs/>
    </w:rPr>
  </w:style>
  <w:style w:type="character" w:customStyle="1" w:styleId="contentpasted1">
    <w:name w:val="contentpasted1"/>
    <w:basedOn w:val="Domylnaczcionkaakapitu"/>
    <w:rsid w:val="00023CA7"/>
  </w:style>
  <w:style w:type="character" w:customStyle="1" w:styleId="A9">
    <w:name w:val="A9"/>
    <w:uiPriority w:val="99"/>
    <w:rsid w:val="00EF3CD4"/>
    <w:rPr>
      <w:b/>
      <w:bCs/>
      <w:color w:val="000000"/>
      <w:sz w:val="28"/>
      <w:szCs w:val="28"/>
    </w:rPr>
  </w:style>
  <w:style w:type="paragraph" w:customStyle="1" w:styleId="Pa0">
    <w:name w:val="Pa0"/>
    <w:basedOn w:val="Normalny"/>
    <w:next w:val="Normalny"/>
    <w:uiPriority w:val="99"/>
    <w:rsid w:val="00EF3CD4"/>
    <w:pPr>
      <w:autoSpaceDE w:val="0"/>
      <w:autoSpaceDN w:val="0"/>
      <w:adjustRightInd w:val="0"/>
      <w:spacing w:line="22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3A49"/>
    <w:rPr>
      <w:rFonts w:ascii="Tahoma" w:hAnsi="Tahoma" w:cs="Tahoma"/>
      <w:sz w:val="18"/>
      <w:szCs w:val="18"/>
    </w:rPr>
  </w:style>
  <w:style w:type="character" w:customStyle="1" w:styleId="marka8hivjuoc">
    <w:name w:val="marka8hivjuoc"/>
    <w:basedOn w:val="Domylnaczcionkaakapitu"/>
    <w:rsid w:val="00AC39F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9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B1BC5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53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52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matologia.umed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01BD7-DB8C-4C52-B47A-323D0CE6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2201</Words>
  <Characters>14712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Do: Dyrektora Biura Promocji i Wydawnictw</vt:lpstr>
    </vt:vector>
  </TitlesOfParts>
  <Company>UM</Company>
  <LinksUpToDate>false</LinksUpToDate>
  <CharactersWithSpaces>16880</CharactersWithSpaces>
  <SharedDoc>false</SharedDoc>
  <HLinks>
    <vt:vector size="12" baseType="variant">
      <vt:variant>
        <vt:i4>6160404</vt:i4>
      </vt:variant>
      <vt:variant>
        <vt:i4>6</vt:i4>
      </vt:variant>
      <vt:variant>
        <vt:i4>0</vt:i4>
      </vt:variant>
      <vt:variant>
        <vt:i4>5</vt:i4>
      </vt:variant>
      <vt:variant>
        <vt:lpwstr>http://www.umed.pl/stom.dziecieca</vt:lpwstr>
      </vt:variant>
      <vt:variant>
        <vt:lpwstr/>
      </vt:variant>
      <vt:variant>
        <vt:i4>5373964</vt:i4>
      </vt:variant>
      <vt:variant>
        <vt:i4>3</vt:i4>
      </vt:variant>
      <vt:variant>
        <vt:i4>0</vt:i4>
      </vt:variant>
      <vt:variant>
        <vt:i4>5</vt:i4>
      </vt:variant>
      <vt:variant>
        <vt:lpwstr>http://www.stomatologia.umed.lodz.pl/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Do: Dyrektora Biura Promocji i Wydawnictw</dc:title>
  <dc:creator>Wdowczyk</dc:creator>
  <cp:lastModifiedBy>Joanna</cp:lastModifiedBy>
  <cp:revision>19</cp:revision>
  <cp:lastPrinted>2023-07-06T10:23:00Z</cp:lastPrinted>
  <dcterms:created xsi:type="dcterms:W3CDTF">2023-07-06T09:55:00Z</dcterms:created>
  <dcterms:modified xsi:type="dcterms:W3CDTF">2023-08-19T14:10:00Z</dcterms:modified>
</cp:coreProperties>
</file>